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[</w:t>
      </w:r>
      <w:r w:rsidR="00BE1E99"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종교별</w:t>
      </w:r>
      <w:r w:rsidR="00BE1E99"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 xml:space="preserve"> </w:t>
      </w:r>
      <w:r w:rsidR="00BE1E99"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상장례</w:t>
      </w: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]</w:t>
      </w:r>
    </w:p>
    <w:p w:rsidR="00BE344D" w:rsidRDefault="00BE344D"/>
    <w:p w:rsidR="00BE344D" w:rsidRDefault="00BE344D" w:rsidP="00BE344D">
      <w:pPr>
        <w:pStyle w:val="1"/>
        <w:rPr>
          <w:rFonts w:ascii="NanumGothic" w:hAnsi="NanumGothic" w:hint="eastAsia"/>
          <w:color w:val="444444"/>
          <w:sz w:val="38"/>
          <w:szCs w:val="38"/>
        </w:rPr>
      </w:pPr>
      <w:r>
        <w:rPr>
          <w:rFonts w:ascii="NanumGothic" w:hAnsi="NanumGothic"/>
          <w:color w:val="444444"/>
          <w:sz w:val="38"/>
          <w:szCs w:val="38"/>
        </w:rPr>
        <w:t>기독교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의례과정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 w:hint="eastAsia"/>
          <w:noProof/>
          <w:color w:val="444444"/>
          <w:sz w:val="19"/>
          <w:szCs w:val="19"/>
        </w:rPr>
        <w:drawing>
          <wp:inline distT="0" distB="0" distL="0" distR="0">
            <wp:extent cx="5529532" cy="551207"/>
            <wp:effectExtent l="0" t="0" r="0" b="1270"/>
            <wp:docPr id="9" name="그림 9" descr="의례과정 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의례과정 이미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391" cy="5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4D" w:rsidRDefault="00BE344D" w:rsidP="00BE344D">
      <w:pPr>
        <w:pStyle w:val="3"/>
        <w:rPr>
          <w:rFonts w:ascii="NanumGothic" w:hAnsi="NanumGothic" w:hint="eastAsia"/>
          <w:color w:val="444444"/>
          <w:sz w:val="22"/>
          <w:szCs w:val="22"/>
        </w:rPr>
      </w:pPr>
    </w:p>
    <w:p w:rsidR="00BE344D" w:rsidRDefault="00BE344D" w:rsidP="00BE344D">
      <w:pPr>
        <w:pStyle w:val="3"/>
        <w:rPr>
          <w:rFonts w:ascii="NanumGothic" w:hAnsi="NanumGothic" w:hint="eastAsia"/>
          <w:color w:val="444444"/>
          <w:sz w:val="22"/>
          <w:szCs w:val="22"/>
        </w:rPr>
      </w:pPr>
      <w:r>
        <w:rPr>
          <w:rFonts w:ascii="NanumGothic" w:hAnsi="NanumGothic"/>
          <w:color w:val="444444"/>
          <w:sz w:val="22"/>
          <w:szCs w:val="22"/>
        </w:rPr>
        <w:t>기독교식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장례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특징</w:t>
      </w:r>
    </w:p>
    <w:p w:rsidR="00BE344D" w:rsidRDefault="00BE344D" w:rsidP="00BE344D">
      <w:pPr>
        <w:pStyle w:val="a4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곡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哭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않고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음식도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차리지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않으며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절도하지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않는다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  <w:r>
        <w:rPr>
          <w:rFonts w:ascii="NanumGothic" w:hAnsi="NanumGothic"/>
          <w:color w:val="444444"/>
          <w:sz w:val="19"/>
          <w:szCs w:val="19"/>
        </w:rPr>
        <w:br/>
      </w:r>
      <w:r>
        <w:rPr>
          <w:rFonts w:ascii="NanumGothic" w:hAnsi="NanumGothic"/>
          <w:color w:val="444444"/>
          <w:sz w:val="19"/>
          <w:szCs w:val="19"/>
        </w:rPr>
        <w:t>조석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朝夕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上食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올리지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않고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염습할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묶지도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않는다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BE344D">
      <w:pPr>
        <w:pStyle w:val="3"/>
        <w:rPr>
          <w:rFonts w:ascii="NanumGothic" w:hAnsi="NanumGothic" w:hint="eastAsia"/>
          <w:color w:val="444444"/>
          <w:sz w:val="22"/>
          <w:szCs w:val="22"/>
        </w:rPr>
      </w:pPr>
      <w:r>
        <w:rPr>
          <w:rFonts w:ascii="NanumGothic" w:hAnsi="NanumGothic"/>
          <w:color w:val="444444"/>
          <w:sz w:val="22"/>
          <w:szCs w:val="22"/>
        </w:rPr>
        <w:t>영결식은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영구를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교회에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행하거나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빈소에서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행하는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경우가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있으며</w:t>
      </w:r>
      <w:r>
        <w:rPr>
          <w:rFonts w:ascii="NanumGothic" w:hAnsi="NanumGothic"/>
          <w:color w:val="444444"/>
          <w:sz w:val="22"/>
          <w:szCs w:val="22"/>
        </w:rPr>
        <w:t xml:space="preserve">, </w:t>
      </w:r>
      <w:r>
        <w:rPr>
          <w:rFonts w:ascii="NanumGothic" w:hAnsi="NanumGothic"/>
          <w:color w:val="444444"/>
          <w:sz w:val="22"/>
          <w:szCs w:val="22"/>
        </w:rPr>
        <w:t>분향</w:t>
      </w:r>
      <w:r w:rsidR="00DB11DC">
        <w:rPr>
          <w:rFonts w:ascii="NanumGothic" w:hAnsi="NanumGothic" w:hint="eastAsia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대신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영전에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꽃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한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송이씩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바친다</w:t>
      </w:r>
      <w:r>
        <w:rPr>
          <w:rFonts w:ascii="NanumGothic" w:hAnsi="NanumGothic"/>
          <w:color w:val="444444"/>
          <w:sz w:val="22"/>
          <w:szCs w:val="22"/>
        </w:rPr>
        <w:t>.</w:t>
      </w:r>
    </w:p>
    <w:p w:rsidR="00BE344D" w:rsidRDefault="00BE344D" w:rsidP="00BE344D">
      <w:pPr>
        <w:pStyle w:val="a4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일반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문상객을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분향을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준비하기도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BE344D">
      <w:pPr>
        <w:pStyle w:val="3"/>
        <w:rPr>
          <w:rFonts w:ascii="NanumGothic" w:hAnsi="NanumGothic" w:hint="eastAsia"/>
          <w:color w:val="444444"/>
          <w:sz w:val="22"/>
          <w:szCs w:val="22"/>
        </w:rPr>
      </w:pPr>
      <w:r>
        <w:rPr>
          <w:rFonts w:ascii="NanumGothic" w:hAnsi="NanumGothic"/>
          <w:color w:val="444444"/>
          <w:sz w:val="22"/>
          <w:szCs w:val="22"/>
        </w:rPr>
        <w:t>영결식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순서</w:t>
      </w:r>
      <w:r>
        <w:rPr>
          <w:rFonts w:ascii="NanumGothic" w:hAnsi="NanumGothic"/>
          <w:color w:val="444444"/>
          <w:sz w:val="22"/>
          <w:szCs w:val="22"/>
        </w:rPr>
        <w:t>(</w:t>
      </w:r>
      <w:r>
        <w:rPr>
          <w:rFonts w:ascii="NanumGothic" w:hAnsi="NanumGothic"/>
          <w:color w:val="444444"/>
          <w:sz w:val="22"/>
          <w:szCs w:val="22"/>
        </w:rPr>
        <w:t>각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종파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또는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집례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목사마다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다르게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하는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경우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있다</w:t>
      </w:r>
      <w:r>
        <w:rPr>
          <w:rFonts w:ascii="NanumGothic" w:hAnsi="NanumGothic"/>
          <w:color w:val="444444"/>
          <w:sz w:val="22"/>
          <w:szCs w:val="22"/>
        </w:rPr>
        <w:t>.)</w:t>
      </w:r>
    </w:p>
    <w:p w:rsidR="00BE344D" w:rsidRDefault="00BE344D" w:rsidP="00BE344D">
      <w:pPr>
        <w:pStyle w:val="a4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개식사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목사</w:t>
      </w:r>
      <w:r>
        <w:rPr>
          <w:rFonts w:ascii="NanumGothic" w:hAnsi="NanumGothic"/>
          <w:color w:val="444444"/>
          <w:sz w:val="19"/>
          <w:szCs w:val="19"/>
        </w:rPr>
        <w:t xml:space="preserve">) → </w:t>
      </w:r>
      <w:r>
        <w:rPr>
          <w:rFonts w:ascii="NanumGothic" w:hAnsi="NanumGothic"/>
          <w:color w:val="444444"/>
          <w:sz w:val="19"/>
          <w:szCs w:val="19"/>
        </w:rPr>
        <w:t>찬송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기도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성경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봉독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시편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낭독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신약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낭독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기도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故人의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약력보고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주기도문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찬송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모든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사람들이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다같이</w:t>
      </w:r>
      <w:r>
        <w:rPr>
          <w:rFonts w:ascii="NanumGothic" w:hAnsi="NanumGothic"/>
          <w:color w:val="444444"/>
          <w:sz w:val="19"/>
          <w:szCs w:val="19"/>
        </w:rPr>
        <w:t xml:space="preserve">) → </w:t>
      </w:r>
      <w:r>
        <w:rPr>
          <w:rFonts w:ascii="NanumGothic" w:hAnsi="NanumGothic"/>
          <w:color w:val="444444"/>
          <w:sz w:val="19"/>
          <w:szCs w:val="19"/>
        </w:rPr>
        <w:t>헌화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출관</w:t>
      </w:r>
    </w:p>
    <w:p w:rsidR="00BE344D" w:rsidRDefault="00BE344D" w:rsidP="00BE344D">
      <w:pPr>
        <w:pStyle w:val="3"/>
        <w:rPr>
          <w:rFonts w:ascii="NanumGothic" w:hAnsi="NanumGothic" w:hint="eastAsia"/>
          <w:color w:val="444444"/>
          <w:sz w:val="22"/>
          <w:szCs w:val="22"/>
        </w:rPr>
      </w:pPr>
      <w:r>
        <w:rPr>
          <w:rFonts w:ascii="NanumGothic" w:hAnsi="NanumGothic"/>
          <w:color w:val="444444"/>
          <w:sz w:val="22"/>
          <w:szCs w:val="22"/>
        </w:rPr>
        <w:t>하관식의</w:t>
      </w:r>
      <w:r>
        <w:rPr>
          <w:rFonts w:ascii="NanumGothic" w:hAnsi="NanumGothic"/>
          <w:color w:val="444444"/>
          <w:sz w:val="22"/>
          <w:szCs w:val="22"/>
        </w:rPr>
        <w:t xml:space="preserve"> </w:t>
      </w:r>
      <w:r>
        <w:rPr>
          <w:rFonts w:ascii="NanumGothic" w:hAnsi="NanumGothic"/>
          <w:color w:val="444444"/>
          <w:sz w:val="22"/>
          <w:szCs w:val="22"/>
        </w:rPr>
        <w:t>순서</w:t>
      </w:r>
    </w:p>
    <w:p w:rsidR="00BE344D" w:rsidRDefault="00BE344D" w:rsidP="00BE344D">
      <w:pPr>
        <w:pStyle w:val="a4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개식사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목사</w:t>
      </w:r>
      <w:r>
        <w:rPr>
          <w:rFonts w:ascii="NanumGothic" w:hAnsi="NanumGothic"/>
          <w:color w:val="444444"/>
          <w:sz w:val="19"/>
          <w:szCs w:val="19"/>
        </w:rPr>
        <w:t xml:space="preserve">) → </w:t>
      </w:r>
      <w:r>
        <w:rPr>
          <w:rFonts w:ascii="NanumGothic" w:hAnsi="NanumGothic"/>
          <w:color w:val="444444"/>
          <w:sz w:val="19"/>
          <w:szCs w:val="19"/>
        </w:rPr>
        <w:t>기원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찬송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기도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성경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봉독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기도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신앙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고백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취토</w:t>
      </w:r>
      <w:r>
        <w:rPr>
          <w:rFonts w:ascii="NanumGothic" w:hAnsi="NanumGothic"/>
          <w:color w:val="444444"/>
          <w:sz w:val="19"/>
          <w:szCs w:val="19"/>
        </w:rPr>
        <w:t xml:space="preserve"> (</w:t>
      </w:r>
      <w:r>
        <w:rPr>
          <w:rFonts w:ascii="NanumGothic" w:hAnsi="NanumGothic"/>
          <w:color w:val="444444"/>
          <w:sz w:val="19"/>
          <w:szCs w:val="19"/>
        </w:rPr>
        <w:t>喪主들이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흙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한줌씩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뿌리는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행위</w:t>
      </w:r>
      <w:r>
        <w:rPr>
          <w:rFonts w:ascii="NanumGothic" w:hAnsi="NanumGothic"/>
          <w:color w:val="444444"/>
          <w:sz w:val="19"/>
          <w:szCs w:val="19"/>
        </w:rPr>
        <w:t xml:space="preserve">) → </w:t>
      </w:r>
      <w:r>
        <w:rPr>
          <w:rFonts w:ascii="NanumGothic" w:hAnsi="NanumGothic"/>
          <w:color w:val="444444"/>
          <w:sz w:val="19"/>
          <w:szCs w:val="19"/>
        </w:rPr>
        <w:t>축도</w:t>
      </w:r>
    </w:p>
    <w:p w:rsidR="00BE344D" w:rsidRDefault="00BE344D"/>
    <w:p w:rsidR="00BE344D" w:rsidRDefault="00BE344D"/>
    <w:p w:rsidR="00BE344D" w:rsidRDefault="00BE344D" w:rsidP="00BE344D">
      <w:pPr>
        <w:pStyle w:val="1"/>
        <w:rPr>
          <w:rFonts w:ascii="NanumGothic" w:hAnsi="NanumGothic" w:hint="eastAsia"/>
          <w:color w:val="444444"/>
          <w:sz w:val="38"/>
          <w:szCs w:val="38"/>
        </w:rPr>
      </w:pPr>
      <w:r>
        <w:rPr>
          <w:rFonts w:ascii="NanumGothic" w:hAnsi="NanumGothic"/>
          <w:color w:val="444444"/>
          <w:sz w:val="38"/>
          <w:szCs w:val="38"/>
        </w:rPr>
        <w:t>천주교</w:t>
      </w:r>
    </w:p>
    <w:p w:rsidR="00BE344D" w:rsidRPr="00BE344D" w:rsidRDefault="00BE344D" w:rsidP="00BE344D"/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종부성사</w:t>
      </w:r>
    </w:p>
    <w:p w:rsidR="00BE344D" w:rsidRDefault="00BE344D" w:rsidP="00BE344D">
      <w:pPr>
        <w:pStyle w:val="uninden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lastRenderedPageBreak/>
        <w:t>운명할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성사를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종부라고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신부를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청하여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종부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성사를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받는다</w:t>
      </w:r>
      <w:r>
        <w:rPr>
          <w:rFonts w:ascii="NanumGothic" w:hAnsi="NanumGothic"/>
          <w:color w:val="444444"/>
          <w:sz w:val="19"/>
          <w:szCs w:val="19"/>
        </w:rPr>
        <w:t>.</w:t>
      </w:r>
      <w:r>
        <w:rPr>
          <w:rFonts w:ascii="NanumGothic" w:hAnsi="NanumGothic"/>
          <w:color w:val="444444"/>
          <w:sz w:val="19"/>
          <w:szCs w:val="19"/>
        </w:rPr>
        <w:br/>
      </w:r>
      <w:r>
        <w:rPr>
          <w:rFonts w:ascii="NanumGothic" w:hAnsi="NanumGothic"/>
          <w:color w:val="444444"/>
          <w:sz w:val="19"/>
          <w:szCs w:val="19"/>
        </w:rPr>
        <w:t>오늘날에는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명칭이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바뀌어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병자성사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病者聖事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라고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하기도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한다</w:t>
      </w:r>
      <w:r>
        <w:rPr>
          <w:rFonts w:ascii="NanumGothic" w:hAnsi="NanumGothic"/>
          <w:color w:val="444444"/>
          <w:sz w:val="19"/>
          <w:szCs w:val="19"/>
        </w:rPr>
        <w:t>.</w:t>
      </w:r>
      <w:r>
        <w:rPr>
          <w:rFonts w:ascii="NanumGothic" w:hAnsi="NanumGothic"/>
          <w:color w:val="444444"/>
          <w:sz w:val="19"/>
          <w:szCs w:val="19"/>
        </w:rPr>
        <w:br/>
      </w:r>
      <w:r>
        <w:rPr>
          <w:rFonts w:ascii="NanumGothic" w:hAnsi="NanumGothic"/>
          <w:color w:val="444444"/>
          <w:sz w:val="19"/>
          <w:szCs w:val="19"/>
        </w:rPr>
        <w:t>환자의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옷을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깨끗하게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갈아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입히고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성유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聖油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바를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곳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즉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얼굴과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눈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코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입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손바닥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발바닥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씻어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상위에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천이나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백지를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깔고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십자고상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十字苦像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촛대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성수그릇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성수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채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작은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그릇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준비한다</w:t>
      </w:r>
      <w:r>
        <w:rPr>
          <w:rFonts w:ascii="NanumGothic" w:hAnsi="NanumGothic"/>
          <w:color w:val="444444"/>
          <w:sz w:val="19"/>
          <w:szCs w:val="19"/>
        </w:rPr>
        <w:t>.</w:t>
      </w:r>
      <w:r>
        <w:rPr>
          <w:rFonts w:ascii="NanumGothic" w:hAnsi="NanumGothic"/>
          <w:color w:val="444444"/>
          <w:sz w:val="19"/>
          <w:szCs w:val="19"/>
        </w:rPr>
        <w:br/>
      </w:r>
      <w:r>
        <w:rPr>
          <w:rFonts w:ascii="NanumGothic" w:hAnsi="NanumGothic"/>
          <w:color w:val="444444"/>
          <w:sz w:val="19"/>
          <w:szCs w:val="19"/>
        </w:rPr>
        <w:t>신부가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도착하면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상위의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촛대에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밝히고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고해성사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告解聖事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동안에는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신부와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환자만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남기고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사람들은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물러난다</w:t>
      </w:r>
      <w:r>
        <w:rPr>
          <w:rFonts w:ascii="NanumGothic" w:hAnsi="NanumGothic"/>
          <w:color w:val="444444"/>
          <w:sz w:val="19"/>
          <w:szCs w:val="19"/>
        </w:rPr>
        <w:t>.</w:t>
      </w:r>
      <w:r>
        <w:rPr>
          <w:rFonts w:ascii="NanumGothic" w:hAnsi="NanumGothic"/>
          <w:color w:val="444444"/>
          <w:sz w:val="19"/>
          <w:szCs w:val="19"/>
        </w:rPr>
        <w:br/>
      </w:r>
      <w:r>
        <w:rPr>
          <w:rFonts w:ascii="NanumGothic" w:hAnsi="NanumGothic"/>
          <w:color w:val="444444"/>
          <w:sz w:val="19"/>
          <w:szCs w:val="19"/>
        </w:rPr>
        <w:t>고해성사가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끝나면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노자성체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路資聖體</w:t>
      </w:r>
      <w:r>
        <w:rPr>
          <w:rFonts w:ascii="NanumGothic" w:hAnsi="NanumGothic"/>
          <w:color w:val="444444"/>
          <w:sz w:val="19"/>
          <w:szCs w:val="19"/>
        </w:rPr>
        <w:t xml:space="preserve">), </w:t>
      </w:r>
      <w:r>
        <w:rPr>
          <w:rFonts w:ascii="NanumGothic" w:hAnsi="NanumGothic"/>
          <w:color w:val="444444"/>
          <w:sz w:val="19"/>
          <w:szCs w:val="19"/>
        </w:rPr>
        <w:t>종부성사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임종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대사의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순서로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성사를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진행한다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임종전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대사</w:t>
      </w:r>
    </w:p>
    <w:p w:rsidR="00BE344D" w:rsidRDefault="00BE344D" w:rsidP="00BE344D">
      <w:pPr>
        <w:pStyle w:val="uninden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종부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성사는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신부가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운명했을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받을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있으며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임종을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지켜보는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사람들이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환자를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위로하고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격려하는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해주고</w:t>
      </w:r>
      <w:r>
        <w:rPr>
          <w:rFonts w:ascii="NanumGothic" w:hAnsi="NanumGothic"/>
          <w:color w:val="444444"/>
          <w:sz w:val="19"/>
          <w:szCs w:val="19"/>
        </w:rPr>
        <w:t xml:space="preserve"> &lt;</w:t>
      </w:r>
      <w:r>
        <w:rPr>
          <w:rFonts w:ascii="NanumGothic" w:hAnsi="NanumGothic"/>
          <w:color w:val="444444"/>
          <w:sz w:val="19"/>
          <w:szCs w:val="19"/>
        </w:rPr>
        <w:t>성서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聖書</w:t>
      </w:r>
      <w:r>
        <w:rPr>
          <w:rFonts w:ascii="NanumGothic" w:hAnsi="NanumGothic"/>
          <w:color w:val="444444"/>
          <w:sz w:val="19"/>
          <w:szCs w:val="19"/>
        </w:rPr>
        <w:t>)&gt;</w:t>
      </w:r>
      <w:r>
        <w:rPr>
          <w:rFonts w:ascii="NanumGothic" w:hAnsi="NanumGothic"/>
          <w:color w:val="444444"/>
          <w:sz w:val="19"/>
          <w:szCs w:val="19"/>
        </w:rPr>
        <w:t>가운데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거룩한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구절을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선택하여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읽어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준다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운명</w:t>
      </w:r>
    </w:p>
    <w:p w:rsidR="00BE344D" w:rsidRDefault="00BE344D" w:rsidP="005864FE">
      <w:pPr>
        <w:widowControl/>
        <w:numPr>
          <w:ilvl w:val="0"/>
          <w:numId w:val="32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환자가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숨을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성촉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聖燭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밝힌다</w:t>
      </w:r>
      <w:r>
        <w:rPr>
          <w:rFonts w:ascii="NanumGothic" w:hAnsi="NanumGothic"/>
          <w:color w:val="444444"/>
          <w:sz w:val="19"/>
          <w:szCs w:val="19"/>
        </w:rPr>
        <w:t>.</w:t>
      </w:r>
      <w:r>
        <w:rPr>
          <w:rFonts w:ascii="NanumGothic" w:hAnsi="NanumGothic"/>
          <w:color w:val="444444"/>
          <w:sz w:val="19"/>
          <w:szCs w:val="19"/>
        </w:rPr>
        <w:br/>
        <w:t xml:space="preserve">* </w:t>
      </w:r>
      <w:r>
        <w:rPr>
          <w:rFonts w:ascii="NanumGothic" w:hAnsi="NanumGothic"/>
          <w:color w:val="444444"/>
          <w:sz w:val="19"/>
          <w:szCs w:val="19"/>
        </w:rPr>
        <w:t>성촉이란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성랍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聖蠟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으로서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신성한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용도에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쓰기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별도로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만든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초를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말한다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32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기도문으로는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임종경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臨終經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이나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성모덕시도문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매괴경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經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읽으며</w:t>
      </w:r>
    </w:p>
    <w:p w:rsidR="00BE344D" w:rsidRDefault="00BE344D" w:rsidP="005864FE">
      <w:pPr>
        <w:widowControl/>
        <w:numPr>
          <w:ilvl w:val="0"/>
          <w:numId w:val="32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기도문은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숨을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얼마동안에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계속해서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읽는다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2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환자가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마지막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숨을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환자의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마음을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편하게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흐느끼거나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통곡하는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삼가야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초상</w:t>
      </w:r>
    </w:p>
    <w:p w:rsidR="00BE344D" w:rsidRDefault="00BE344D" w:rsidP="005864FE">
      <w:pPr>
        <w:widowControl/>
        <w:numPr>
          <w:ilvl w:val="0"/>
          <w:numId w:val="33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환자가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운명한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뒤에는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깨끗한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옷으로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갈아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입히고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손과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발이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굳어지기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가지런히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해준다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3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손은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합장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묵주나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십자가상을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쥐어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쓸어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감게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다물도록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해준다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3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바탕" w:eastAsia="바탕" w:hAnsi="바탕" w:cs="바탕" w:hint="eastAsia"/>
          <w:color w:val="444444"/>
          <w:sz w:val="19"/>
          <w:szCs w:val="19"/>
        </w:rPr>
        <w:t>故人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머리맡의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십자고상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十字苦像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모시고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양쪽에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촛불을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밝히고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그릇과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성수를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놓는다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3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입관까지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상태를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계속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유지하며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가족들은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옆에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앉아서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위령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기도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慰靈祈禱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올린다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/>
    <w:p w:rsidR="00BE344D" w:rsidRDefault="00BE344D"/>
    <w:p w:rsidR="00BE344D" w:rsidRDefault="00BE344D" w:rsidP="00BE344D">
      <w:pPr>
        <w:pStyle w:val="1"/>
        <w:rPr>
          <w:rFonts w:ascii="NanumGothic" w:hAnsi="NanumGothic" w:hint="eastAsia"/>
          <w:color w:val="444444"/>
          <w:sz w:val="38"/>
          <w:szCs w:val="38"/>
        </w:rPr>
      </w:pPr>
      <w:r>
        <w:rPr>
          <w:rFonts w:ascii="NanumGothic" w:hAnsi="NanumGothic"/>
          <w:color w:val="444444"/>
          <w:sz w:val="38"/>
          <w:szCs w:val="38"/>
        </w:rPr>
        <w:t>불교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염불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순서</w:t>
      </w:r>
    </w:p>
    <w:p w:rsidR="00BE344D" w:rsidRDefault="00BE344D" w:rsidP="00BE344D">
      <w:pPr>
        <w:pStyle w:val="uninden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피우고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삼귀의</w:t>
      </w:r>
      <w:r>
        <w:rPr>
          <w:rFonts w:ascii="NanumGothic" w:hAnsi="NanumGothic"/>
          <w:color w:val="444444"/>
          <w:sz w:val="19"/>
          <w:szCs w:val="19"/>
        </w:rPr>
        <w:t xml:space="preserve"> → </w:t>
      </w:r>
      <w:r>
        <w:rPr>
          <w:rFonts w:ascii="NanumGothic" w:hAnsi="NanumGothic"/>
          <w:color w:val="444444"/>
          <w:sz w:val="19"/>
          <w:szCs w:val="19"/>
        </w:rPr>
        <w:t>반야심경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수계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설법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염불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왕생발원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사홍서원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환자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임종자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가족의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상황에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간소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簡素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하거나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생략할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다비식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茶毘式</w:t>
      </w:r>
      <w:r>
        <w:rPr>
          <w:rFonts w:ascii="NanumGothic" w:hAnsi="NanumGothic"/>
          <w:color w:val="444444"/>
          <w:sz w:val="29"/>
          <w:szCs w:val="29"/>
        </w:rPr>
        <w:t>)</w:t>
      </w:r>
    </w:p>
    <w:p w:rsidR="00BE344D" w:rsidRDefault="00BE344D" w:rsidP="00BE344D">
      <w:pPr>
        <w:pStyle w:val="uninden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lastRenderedPageBreak/>
        <w:t>영결식을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다비식이라고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순서는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같다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개식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開式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호상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주관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삼귀의례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三歸依禮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불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佛</w:t>
      </w:r>
      <w:r>
        <w:rPr>
          <w:rFonts w:ascii="NanumGothic" w:hAnsi="NanumGothic"/>
          <w:color w:val="444444"/>
          <w:sz w:val="19"/>
          <w:szCs w:val="19"/>
        </w:rPr>
        <w:t xml:space="preserve">). </w:t>
      </w:r>
      <w:r>
        <w:rPr>
          <w:rFonts w:ascii="NanumGothic" w:hAnsi="NanumGothic"/>
          <w:color w:val="444444"/>
          <w:sz w:val="19"/>
          <w:szCs w:val="19"/>
        </w:rPr>
        <w:t>법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法</w:t>
      </w:r>
      <w:r>
        <w:rPr>
          <w:rFonts w:ascii="NanumGothic" w:hAnsi="NanumGothic"/>
          <w:color w:val="444444"/>
          <w:sz w:val="19"/>
          <w:szCs w:val="19"/>
        </w:rPr>
        <w:t xml:space="preserve">). </w:t>
      </w:r>
      <w:r>
        <w:rPr>
          <w:rFonts w:ascii="NanumGothic" w:hAnsi="NanumGothic"/>
          <w:color w:val="444444"/>
          <w:sz w:val="19"/>
          <w:szCs w:val="19"/>
        </w:rPr>
        <w:t>승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僧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삼보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三寶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돌아가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의지한다는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의식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약력보고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略歷報告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착어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着語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고인을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스님이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부처의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가르침을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설법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說法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창혼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唱魂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극락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세계에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편안히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잠들라는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스님이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요령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搖領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흔들며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故人</w:t>
      </w:r>
      <w:r>
        <w:rPr>
          <w:rFonts w:ascii="맑은 고딕" w:eastAsia="맑은 고딕" w:hAnsi="맑은 고딕" w:cs="맑은 고딕" w:hint="eastAsia"/>
          <w:color w:val="444444"/>
          <w:sz w:val="19"/>
          <w:szCs w:val="19"/>
        </w:rPr>
        <w:t>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혼을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부르는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의식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헌화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獻花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讀經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스님과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참례자가</w:t>
      </w:r>
      <w:r w:rsidR="0076505F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 w:rsidR="0076505F">
        <w:rPr>
          <w:rFonts w:ascii="NanumGothic" w:hAnsi="NanumGothic" w:hint="eastAsia"/>
          <w:color w:val="444444"/>
          <w:sz w:val="19"/>
          <w:szCs w:val="19"/>
        </w:rPr>
        <w:t>고인</w:t>
      </w:r>
      <w:r>
        <w:rPr>
          <w:rFonts w:ascii="맑은 고딕" w:eastAsia="맑은 고딕" w:hAnsi="맑은 고딕" w:cs="맑은 고딕" w:hint="eastAsia"/>
          <w:color w:val="444444"/>
          <w:sz w:val="19"/>
          <w:szCs w:val="19"/>
        </w:rPr>
        <w:t>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혼을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안정시키고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생전의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청산하고</w:t>
      </w:r>
      <w:r>
        <w:rPr>
          <w:rFonts w:ascii="NanumGothic" w:hAnsi="NanumGothic"/>
          <w:color w:val="444444"/>
          <w:sz w:val="19"/>
          <w:szCs w:val="19"/>
        </w:rPr>
        <w:br/>
      </w:r>
      <w:r>
        <w:rPr>
          <w:rFonts w:ascii="NanumGothic" w:hAnsi="NanumGothic"/>
          <w:color w:val="444444"/>
          <w:sz w:val="19"/>
          <w:szCs w:val="19"/>
        </w:rPr>
        <w:t>부처의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세계에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잠들라는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소리내어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읽는다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추도사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追悼辭</w:t>
      </w:r>
      <w:r>
        <w:rPr>
          <w:rFonts w:ascii="NanumGothic" w:hAnsi="NanumGothic"/>
          <w:color w:val="444444"/>
          <w:sz w:val="19"/>
          <w:szCs w:val="19"/>
        </w:rPr>
        <w:t>) :</w:t>
      </w:r>
      <w:r>
        <w:rPr>
          <w:rFonts w:ascii="NanumGothic" w:hAnsi="NanumGothic"/>
          <w:color w:val="444444"/>
          <w:sz w:val="19"/>
          <w:szCs w:val="19"/>
        </w:rPr>
        <w:t>초상에는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弔辭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라고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일반에서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의식과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같다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소향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燒香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참례자들이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향을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태우며</w:t>
      </w:r>
      <w:r w:rsidR="0076505F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 w:rsidR="0076505F">
        <w:rPr>
          <w:rFonts w:ascii="NanumGothic" w:hAnsi="NanumGothic" w:hint="eastAsia"/>
          <w:color w:val="444444"/>
          <w:sz w:val="19"/>
          <w:szCs w:val="19"/>
        </w:rPr>
        <w:t>고인의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명복을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빈다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사홍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서원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四弘誓願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스님이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</w:p>
    <w:p w:rsidR="00BE344D" w:rsidRDefault="00BE344D" w:rsidP="005864FE">
      <w:pPr>
        <w:widowControl/>
        <w:numPr>
          <w:ilvl w:val="1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중생무변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서원도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衆生無邊誓願度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중생은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끝닿는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데가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없으니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제도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濟度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맹세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1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번뇌무진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서원단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煩惱無盡誓願斷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인간의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번뇌는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없으므로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번뇌를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끊기를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맹세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1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법문무량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서원학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法問無量誓願學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불교의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세계는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한량이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없으니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배우기를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원한다는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</w:t>
      </w:r>
      <w:r>
        <w:rPr>
          <w:rFonts w:ascii="NanumGothic" w:hAnsi="NanumGothic"/>
          <w:color w:val="444444"/>
          <w:sz w:val="19"/>
          <w:szCs w:val="19"/>
        </w:rPr>
        <w:t>,</w:t>
      </w:r>
    </w:p>
    <w:p w:rsidR="00BE344D" w:rsidRDefault="00BE344D" w:rsidP="005864FE">
      <w:pPr>
        <w:widowControl/>
        <w:numPr>
          <w:ilvl w:val="1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불도무상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서원성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佛道無上誓願成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불도보다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훌륭한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없으니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불도를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이루기를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맹세코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원한다는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4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폐식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閉式</w:t>
      </w:r>
      <w:r>
        <w:rPr>
          <w:rFonts w:ascii="NanumGothic" w:hAnsi="NanumGothic"/>
          <w:color w:val="444444"/>
          <w:sz w:val="19"/>
          <w:szCs w:val="19"/>
        </w:rPr>
        <w:t xml:space="preserve">) : </w:t>
      </w:r>
      <w:r>
        <w:rPr>
          <w:rFonts w:ascii="NanumGothic" w:hAnsi="NanumGothic"/>
          <w:color w:val="444444"/>
          <w:sz w:val="19"/>
          <w:szCs w:val="19"/>
        </w:rPr>
        <w:t>영결식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끝났음을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선언한다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/>
    <w:p w:rsidR="00BE344D" w:rsidRDefault="00BE344D"/>
    <w:p w:rsidR="00BE344D" w:rsidRDefault="00BE344D" w:rsidP="00BE344D">
      <w:pPr>
        <w:pStyle w:val="1"/>
        <w:rPr>
          <w:rFonts w:ascii="NanumGothic" w:hAnsi="NanumGothic" w:hint="eastAsia"/>
          <w:color w:val="444444"/>
          <w:sz w:val="38"/>
          <w:szCs w:val="38"/>
        </w:rPr>
      </w:pPr>
      <w:r>
        <w:rPr>
          <w:rFonts w:ascii="NanumGothic" w:hAnsi="NanumGothic"/>
          <w:color w:val="444444"/>
          <w:sz w:val="38"/>
          <w:szCs w:val="38"/>
        </w:rPr>
        <w:t>원불교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1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상장에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대하여</w:t>
      </w:r>
    </w:p>
    <w:p w:rsidR="00BE344D" w:rsidRDefault="00BE344D" w:rsidP="00BE344D">
      <w:pPr>
        <w:pStyle w:val="uninden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상장은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사람의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마치고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보내는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일이라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친근자에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있어서는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섭섭함이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비할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당인에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있어서는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버리고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받을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반드시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올바른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천도를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얻어야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  <w:r>
        <w:rPr>
          <w:rFonts w:ascii="NanumGothic" w:hAnsi="NanumGothic"/>
          <w:color w:val="444444"/>
          <w:sz w:val="19"/>
          <w:szCs w:val="19"/>
        </w:rPr>
        <w:t>그러므로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가운데에는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의의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意義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있으니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하나는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친척</w:t>
      </w:r>
      <w:r>
        <w:rPr>
          <w:rFonts w:ascii="NanumGothic" w:hAnsi="NanumGothic"/>
          <w:color w:val="444444"/>
          <w:sz w:val="19"/>
          <w:szCs w:val="19"/>
        </w:rPr>
        <w:t xml:space="preserve">· </w:t>
      </w:r>
      <w:r>
        <w:rPr>
          <w:rFonts w:ascii="NanumGothic" w:hAnsi="NanumGothic"/>
          <w:color w:val="444444"/>
          <w:sz w:val="19"/>
          <w:szCs w:val="19"/>
        </w:rPr>
        <w:t>친지를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본위하여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정곡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情曲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풀며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절차를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갖추는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하나는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당인을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본위하여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천도를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기원하는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것이라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가지가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당연하여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하나가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결함되어도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원만한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되지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못할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  <w:r>
        <w:rPr>
          <w:rFonts w:ascii="NanumGothic" w:hAnsi="NanumGothic"/>
          <w:color w:val="444444"/>
          <w:sz w:val="19"/>
          <w:szCs w:val="19"/>
        </w:rPr>
        <w:t>그러나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主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종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從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말한다면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천도를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따르게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옳을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2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열반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涅槃</w:t>
      </w:r>
      <w:r>
        <w:rPr>
          <w:rFonts w:ascii="NanumGothic" w:hAnsi="NanumGothic"/>
          <w:color w:val="444444"/>
          <w:sz w:val="29"/>
          <w:szCs w:val="29"/>
        </w:rPr>
        <w:t xml:space="preserve">) </w:t>
      </w:r>
      <w:r>
        <w:rPr>
          <w:rFonts w:ascii="NanumGothic" w:hAnsi="NanumGothic"/>
          <w:color w:val="444444"/>
          <w:sz w:val="29"/>
          <w:szCs w:val="29"/>
        </w:rPr>
        <w:t>및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열반식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사람이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가까운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자신이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측근자로서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「열반의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도」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世典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더욱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진실히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이행할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사람이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들면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측근자는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조용히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수족을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거두고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백포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白布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로써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덮으며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장내를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정돈하여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청정히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정숙히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lastRenderedPageBreak/>
        <w:t>열반식의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실내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공기를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서늘하게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시체의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정결에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주의할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만일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병이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전염의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염려가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전부터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소독에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주의하며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소독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입관이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끝나기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법사나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직접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시체실에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안내하지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따로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봉안소를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설치하여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행사하게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열반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약</w:t>
      </w:r>
      <w:r>
        <w:rPr>
          <w:rFonts w:ascii="NanumGothic" w:hAnsi="NanumGothic"/>
          <w:color w:val="444444"/>
          <w:sz w:val="19"/>
          <w:szCs w:val="19"/>
        </w:rPr>
        <w:t xml:space="preserve"> 1</w:t>
      </w:r>
      <w:r>
        <w:rPr>
          <w:rFonts w:ascii="NanumGothic" w:hAnsi="NanumGothic"/>
          <w:color w:val="444444"/>
          <w:sz w:val="19"/>
          <w:szCs w:val="19"/>
        </w:rPr>
        <w:t>시간이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지나면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관계인이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일제히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모이어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거행하되</w:t>
      </w:r>
      <w:r>
        <w:rPr>
          <w:rFonts w:ascii="NanumGothic" w:hAnsi="NanumGothic"/>
          <w:color w:val="444444"/>
          <w:sz w:val="19"/>
          <w:szCs w:val="19"/>
        </w:rPr>
        <w:t xml:space="preserve"> 1</w:t>
      </w:r>
      <w:r>
        <w:rPr>
          <w:rFonts w:ascii="NanumGothic" w:hAnsi="NanumGothic"/>
          <w:color w:val="444444"/>
          <w:sz w:val="19"/>
          <w:szCs w:val="19"/>
        </w:rPr>
        <w:t>분간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좌종이나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요령을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울린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1. </w:t>
      </w:r>
      <w:r>
        <w:rPr>
          <w:rFonts w:ascii="NanumGothic" w:hAnsi="NanumGothic"/>
          <w:color w:val="444444"/>
          <w:sz w:val="19"/>
          <w:szCs w:val="19"/>
        </w:rPr>
        <w:t>개식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2. </w:t>
      </w:r>
      <w:r>
        <w:rPr>
          <w:rFonts w:ascii="NanumGothic" w:hAnsi="NanumGothic"/>
          <w:color w:val="444444"/>
          <w:sz w:val="19"/>
          <w:szCs w:val="19"/>
        </w:rPr>
        <w:t>입정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3. </w:t>
      </w:r>
      <w:r>
        <w:rPr>
          <w:rFonts w:ascii="NanumGothic" w:hAnsi="NanumGothic"/>
          <w:color w:val="444444"/>
          <w:sz w:val="19"/>
          <w:szCs w:val="19"/>
        </w:rPr>
        <w:t>심고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4. </w:t>
      </w:r>
      <w:r>
        <w:rPr>
          <w:rFonts w:ascii="NanumGothic" w:hAnsi="NanumGothic"/>
          <w:color w:val="444444"/>
          <w:sz w:val="19"/>
          <w:szCs w:val="19"/>
        </w:rPr>
        <w:t>성주</w:t>
      </w:r>
      <w:r>
        <w:rPr>
          <w:rFonts w:ascii="NanumGothic" w:hAnsi="NanumGothic"/>
          <w:color w:val="444444"/>
          <w:sz w:val="19"/>
          <w:szCs w:val="19"/>
        </w:rPr>
        <w:t xml:space="preserve"> 3</w:t>
      </w:r>
      <w:r>
        <w:rPr>
          <w:rFonts w:ascii="NanumGothic" w:hAnsi="NanumGothic"/>
          <w:color w:val="444444"/>
          <w:sz w:val="19"/>
          <w:szCs w:val="19"/>
        </w:rPr>
        <w:t>편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5. </w:t>
      </w:r>
      <w:r>
        <w:rPr>
          <w:rFonts w:ascii="NanumGothic" w:hAnsi="NanumGothic"/>
          <w:color w:val="444444"/>
          <w:sz w:val="19"/>
          <w:szCs w:val="19"/>
        </w:rPr>
        <w:t>천도법문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6. 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일원상서원문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반야심경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7. </w:t>
      </w:r>
      <w:r>
        <w:rPr>
          <w:rFonts w:ascii="NanumGothic" w:hAnsi="NanumGothic"/>
          <w:color w:val="444444"/>
          <w:sz w:val="19"/>
          <w:szCs w:val="19"/>
        </w:rPr>
        <w:t>염불</w:t>
      </w:r>
      <w:r>
        <w:rPr>
          <w:rFonts w:ascii="NanumGothic" w:hAnsi="NanumGothic"/>
          <w:color w:val="444444"/>
          <w:sz w:val="19"/>
          <w:szCs w:val="19"/>
        </w:rPr>
        <w:t>(5</w:t>
      </w:r>
      <w:r>
        <w:rPr>
          <w:rFonts w:ascii="NanumGothic" w:hAnsi="NanumGothic"/>
          <w:color w:val="444444"/>
          <w:sz w:val="19"/>
          <w:szCs w:val="19"/>
        </w:rPr>
        <w:t>분내지</w:t>
      </w:r>
      <w:r>
        <w:rPr>
          <w:rFonts w:ascii="NanumGothic" w:hAnsi="NanumGothic"/>
          <w:color w:val="444444"/>
          <w:sz w:val="19"/>
          <w:szCs w:val="19"/>
        </w:rPr>
        <w:t xml:space="preserve"> 10</w:t>
      </w:r>
      <w:r>
        <w:rPr>
          <w:rFonts w:ascii="NanumGothic" w:hAnsi="NanumGothic"/>
          <w:color w:val="444444"/>
          <w:sz w:val="19"/>
          <w:szCs w:val="19"/>
        </w:rPr>
        <w:t>분간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1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8. </w:t>
      </w:r>
      <w:r>
        <w:rPr>
          <w:rFonts w:ascii="NanumGothic" w:hAnsi="NanumGothic"/>
          <w:color w:val="444444"/>
          <w:sz w:val="19"/>
          <w:szCs w:val="19"/>
        </w:rPr>
        <w:t>폐식의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순으로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열반식이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끝나기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곡성을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내지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5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열반식이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끝난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장막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둘러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시체실을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정리하고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앞에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사진을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봉안하여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조상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弔喪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받으며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때로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 xml:space="preserve"> · </w:t>
      </w:r>
      <w:r>
        <w:rPr>
          <w:rFonts w:ascii="NanumGothic" w:hAnsi="NanumGothic"/>
          <w:color w:val="444444"/>
          <w:sz w:val="19"/>
          <w:szCs w:val="19"/>
        </w:rPr>
        <w:t>염불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3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호상</w:t>
      </w:r>
      <w:r>
        <w:rPr>
          <w:rFonts w:ascii="NanumGothic" w:hAnsi="NanumGothic"/>
          <w:color w:val="444444"/>
          <w:sz w:val="29"/>
          <w:szCs w:val="29"/>
        </w:rPr>
        <w:t xml:space="preserve"> (</w:t>
      </w:r>
      <w:r>
        <w:rPr>
          <w:rFonts w:ascii="NanumGothic" w:hAnsi="NanumGothic"/>
          <w:color w:val="444444"/>
          <w:sz w:val="29"/>
          <w:szCs w:val="29"/>
        </w:rPr>
        <w:t>護喪</w:t>
      </w:r>
      <w:r>
        <w:rPr>
          <w:rFonts w:ascii="NanumGothic" w:hAnsi="NanumGothic"/>
          <w:color w:val="444444"/>
          <w:sz w:val="29"/>
          <w:szCs w:val="29"/>
        </w:rPr>
        <w:t>)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초종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初終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장례에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상장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喪葬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보호하며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처리하기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호상소를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두며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친척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친우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호상과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위원을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정하고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일체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상장에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내무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외무</w:t>
      </w:r>
      <w:r>
        <w:rPr>
          <w:rFonts w:ascii="NanumGothic" w:hAnsi="NanumGothic"/>
          <w:color w:val="444444"/>
          <w:sz w:val="19"/>
          <w:szCs w:val="19"/>
        </w:rPr>
        <w:t xml:space="preserve">· </w:t>
      </w:r>
      <w:r>
        <w:rPr>
          <w:rFonts w:ascii="NanumGothic" w:hAnsi="NanumGothic"/>
          <w:color w:val="444444"/>
          <w:sz w:val="19"/>
          <w:szCs w:val="19"/>
        </w:rPr>
        <w:t>응접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의식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상구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喪具</w:t>
      </w:r>
      <w:r>
        <w:rPr>
          <w:rFonts w:ascii="NanumGothic" w:hAnsi="NanumGothic"/>
          <w:color w:val="444444"/>
          <w:sz w:val="19"/>
          <w:szCs w:val="19"/>
        </w:rPr>
        <w:t>)·</w:t>
      </w:r>
      <w:r>
        <w:rPr>
          <w:rFonts w:ascii="NanumGothic" w:hAnsi="NanumGothic"/>
          <w:color w:val="444444"/>
          <w:sz w:val="19"/>
          <w:szCs w:val="19"/>
        </w:rPr>
        <w:t>자역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葬役</w:t>
      </w:r>
      <w:r>
        <w:rPr>
          <w:rFonts w:ascii="NanumGothic" w:hAnsi="NanumGothic"/>
          <w:color w:val="444444"/>
          <w:sz w:val="19"/>
          <w:szCs w:val="19"/>
        </w:rPr>
        <w:t>)·</w:t>
      </w:r>
      <w:r>
        <w:rPr>
          <w:rFonts w:ascii="NanumGothic" w:hAnsi="NanumGothic"/>
          <w:color w:val="444444"/>
          <w:sz w:val="19"/>
          <w:szCs w:val="19"/>
        </w:rPr>
        <w:t>회계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분담하며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부의록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조객록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상중일기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기록하여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상주의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비망에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대비할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친척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친지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인연이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곳에는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부고를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발송하며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조위는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직접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참예하는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곳이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당연하나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만일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거리에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있어서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참예하지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못할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조전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조장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弔狀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등으로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위문할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부고와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신구간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처지에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적당한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문례를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선택하여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맞게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친척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친지는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각자의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생활에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적당한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정도로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금전이나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물품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부의할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상가에서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피우고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달야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焚薪達夜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구습은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폐지하고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등촉을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밝힐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상가에서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머리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풀고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散髮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옷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엇매고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袒衣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벗는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跣足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구습은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폐지할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6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교회장이나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공적인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해당하는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喪事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매양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해당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위원회의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지시에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절차를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존중히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밟을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4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입관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入棺</w:t>
      </w:r>
      <w:r>
        <w:rPr>
          <w:rFonts w:ascii="NanumGothic" w:hAnsi="NanumGothic"/>
          <w:color w:val="444444"/>
          <w:sz w:val="29"/>
          <w:szCs w:val="29"/>
        </w:rPr>
        <w:t xml:space="preserve">) </w:t>
      </w:r>
      <w:r>
        <w:rPr>
          <w:rFonts w:ascii="NanumGothic" w:hAnsi="NanumGothic"/>
          <w:color w:val="444444"/>
          <w:sz w:val="29"/>
          <w:szCs w:val="29"/>
        </w:rPr>
        <w:t>및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입관식</w:t>
      </w:r>
    </w:p>
    <w:p w:rsidR="00BE344D" w:rsidRDefault="00BE344D" w:rsidP="005864FE">
      <w:pPr>
        <w:widowControl/>
        <w:numPr>
          <w:ilvl w:val="0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입관은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수의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壽衣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棺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준비되는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착의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着衣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정결히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착의한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묶는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구습은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폐지할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수의는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굳이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고급류로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새로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제조할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아니라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당인의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의복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가운데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정결한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선택하여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착의하되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생전의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예복이나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출타시의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복식과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같이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관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棺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장광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長廣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넉넉히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제작하되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어떠한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방식으로든지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시즙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屍汁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새지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않도록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단속하여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입관할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lastRenderedPageBreak/>
        <w:t>입관할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금포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衾布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면포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面布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보조물의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관례와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필요에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적당히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입관을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마치면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관포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棺布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덮고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장막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둘러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영구실을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정리한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앞에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사진을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봉안하고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관계인이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일제히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모이어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입관식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入棺式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거행하되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1. </w:t>
      </w:r>
      <w:r>
        <w:rPr>
          <w:rFonts w:ascii="NanumGothic" w:hAnsi="NanumGothic"/>
          <w:color w:val="444444"/>
          <w:sz w:val="19"/>
          <w:szCs w:val="19"/>
        </w:rPr>
        <w:t>개식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2. </w:t>
      </w:r>
      <w:r>
        <w:rPr>
          <w:rFonts w:ascii="NanumGothic" w:hAnsi="NanumGothic"/>
          <w:color w:val="444444"/>
          <w:sz w:val="19"/>
          <w:szCs w:val="19"/>
        </w:rPr>
        <w:t>입정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3. </w:t>
      </w:r>
      <w:r>
        <w:rPr>
          <w:rFonts w:ascii="NanumGothic" w:hAnsi="NanumGothic"/>
          <w:color w:val="444444"/>
          <w:sz w:val="19"/>
          <w:szCs w:val="19"/>
        </w:rPr>
        <w:t>심고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4. </w:t>
      </w:r>
      <w:r>
        <w:rPr>
          <w:rFonts w:ascii="NanumGothic" w:hAnsi="NanumGothic"/>
          <w:color w:val="444444"/>
          <w:sz w:val="19"/>
          <w:szCs w:val="19"/>
        </w:rPr>
        <w:t>헌배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5. </w:t>
      </w:r>
      <w:r>
        <w:rPr>
          <w:rFonts w:ascii="NanumGothic" w:hAnsi="NanumGothic"/>
          <w:color w:val="444444"/>
          <w:sz w:val="19"/>
          <w:szCs w:val="19"/>
        </w:rPr>
        <w:t>성주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6. </w:t>
      </w:r>
      <w:r>
        <w:rPr>
          <w:rFonts w:ascii="NanumGothic" w:hAnsi="NanumGothic"/>
          <w:color w:val="444444"/>
          <w:sz w:val="19"/>
          <w:szCs w:val="19"/>
        </w:rPr>
        <w:t>천도법문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7. 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일원상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서원문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반야심경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8. </w:t>
      </w:r>
      <w:r>
        <w:rPr>
          <w:rFonts w:ascii="NanumGothic" w:hAnsi="NanumGothic"/>
          <w:color w:val="444444"/>
          <w:sz w:val="19"/>
          <w:szCs w:val="19"/>
        </w:rPr>
        <w:t>염불</w:t>
      </w:r>
      <w:r>
        <w:rPr>
          <w:rFonts w:ascii="NanumGothic" w:hAnsi="NanumGothic"/>
          <w:color w:val="444444"/>
          <w:sz w:val="19"/>
          <w:szCs w:val="19"/>
        </w:rPr>
        <w:t>(5</w:t>
      </w:r>
      <w:r>
        <w:rPr>
          <w:rFonts w:ascii="NanumGothic" w:hAnsi="NanumGothic"/>
          <w:color w:val="444444"/>
          <w:sz w:val="19"/>
          <w:szCs w:val="19"/>
        </w:rPr>
        <w:t>분내지</w:t>
      </w:r>
      <w:r>
        <w:rPr>
          <w:rFonts w:ascii="NanumGothic" w:hAnsi="NanumGothic"/>
          <w:color w:val="444444"/>
          <w:sz w:val="19"/>
          <w:szCs w:val="19"/>
        </w:rPr>
        <w:t xml:space="preserve"> 10</w:t>
      </w:r>
      <w:r>
        <w:rPr>
          <w:rFonts w:ascii="NanumGothic" w:hAnsi="NanumGothic"/>
          <w:color w:val="444444"/>
          <w:sz w:val="19"/>
          <w:szCs w:val="19"/>
        </w:rPr>
        <w:t>분간</w:t>
      </w:r>
      <w:r>
        <w:rPr>
          <w:rFonts w:ascii="NanumGothic" w:hAnsi="NanumGothic"/>
          <w:color w:val="444444"/>
          <w:sz w:val="19"/>
          <w:szCs w:val="19"/>
        </w:rPr>
        <w:t>)</w:t>
      </w:r>
    </w:p>
    <w:p w:rsidR="00BE344D" w:rsidRDefault="00BE344D" w:rsidP="005864FE">
      <w:pPr>
        <w:widowControl/>
        <w:numPr>
          <w:ilvl w:val="1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9. </w:t>
      </w:r>
      <w:r>
        <w:rPr>
          <w:rFonts w:ascii="NanumGothic" w:hAnsi="NanumGothic"/>
          <w:color w:val="444444"/>
          <w:sz w:val="19"/>
          <w:szCs w:val="19"/>
        </w:rPr>
        <w:t>폐식의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순으로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7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폐식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열반표기를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영구실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앞에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걸었다가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운상할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장렬의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선두에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행진하게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장례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봉안소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앞에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걸었다가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종재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거두되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종사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대봉도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대호법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대희사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법훈인의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열반표기에는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법호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법훈만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표기하나니라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5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발인식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및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운상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運喪</w:t>
      </w:r>
      <w:r>
        <w:rPr>
          <w:rFonts w:ascii="NanumGothic" w:hAnsi="NanumGothic"/>
          <w:color w:val="444444"/>
          <w:sz w:val="29"/>
          <w:szCs w:val="29"/>
        </w:rPr>
        <w:t>)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발인은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특별한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제하고는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제</w:t>
      </w:r>
      <w:r>
        <w:rPr>
          <w:rFonts w:ascii="NanumGothic" w:hAnsi="NanumGothic"/>
          <w:color w:val="444444"/>
          <w:sz w:val="19"/>
          <w:szCs w:val="19"/>
        </w:rPr>
        <w:t xml:space="preserve"> 3</w:t>
      </w:r>
      <w:r>
        <w:rPr>
          <w:rFonts w:ascii="NanumGothic" w:hAnsi="NanumGothic"/>
          <w:color w:val="444444"/>
          <w:sz w:val="19"/>
          <w:szCs w:val="19"/>
        </w:rPr>
        <w:t>일에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행함을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원칙으로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식장은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교당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자택으로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발인식은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혹은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위폐를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대상으로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거행하되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1. </w:t>
      </w:r>
      <w:r>
        <w:rPr>
          <w:rFonts w:ascii="NanumGothic" w:hAnsi="NanumGothic"/>
          <w:color w:val="444444"/>
          <w:sz w:val="19"/>
          <w:szCs w:val="19"/>
        </w:rPr>
        <w:t>개식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2. </w:t>
      </w:r>
      <w:r>
        <w:rPr>
          <w:rFonts w:ascii="NanumGothic" w:hAnsi="NanumGothic"/>
          <w:color w:val="444444"/>
          <w:sz w:val="19"/>
          <w:szCs w:val="19"/>
        </w:rPr>
        <w:t>착복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고유문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3. </w:t>
      </w:r>
      <w:r>
        <w:rPr>
          <w:rFonts w:ascii="NanumGothic" w:hAnsi="NanumGothic"/>
          <w:color w:val="444444"/>
          <w:sz w:val="19"/>
          <w:szCs w:val="19"/>
        </w:rPr>
        <w:t>상주대표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고사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4. </w:t>
      </w:r>
      <w:r>
        <w:rPr>
          <w:rFonts w:ascii="NanumGothic" w:hAnsi="NanumGothic"/>
          <w:color w:val="444444"/>
          <w:sz w:val="19"/>
          <w:szCs w:val="19"/>
        </w:rPr>
        <w:t>심고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일동경례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5. </w:t>
      </w:r>
      <w:r>
        <w:rPr>
          <w:rFonts w:ascii="NanumGothic" w:hAnsi="NanumGothic"/>
          <w:color w:val="444444"/>
          <w:sz w:val="19"/>
          <w:szCs w:val="19"/>
        </w:rPr>
        <w:t>성주</w:t>
      </w:r>
      <w:r>
        <w:rPr>
          <w:rFonts w:ascii="NanumGothic" w:hAnsi="NanumGothic"/>
          <w:color w:val="444444"/>
          <w:sz w:val="19"/>
          <w:szCs w:val="19"/>
        </w:rPr>
        <w:t xml:space="preserve"> 1</w:t>
      </w:r>
      <w:r>
        <w:rPr>
          <w:rFonts w:ascii="NanumGothic" w:hAnsi="NanumGothic"/>
          <w:color w:val="444444"/>
          <w:sz w:val="19"/>
          <w:szCs w:val="19"/>
        </w:rPr>
        <w:t>편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6. </w:t>
      </w:r>
      <w:r>
        <w:rPr>
          <w:rFonts w:ascii="NanumGothic" w:hAnsi="NanumGothic"/>
          <w:color w:val="444444"/>
          <w:sz w:val="19"/>
          <w:szCs w:val="19"/>
        </w:rPr>
        <w:t>천도법문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7. 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NanumGothic" w:hAnsi="NanumGothic"/>
          <w:color w:val="444444"/>
          <w:sz w:val="19"/>
          <w:szCs w:val="19"/>
        </w:rPr>
        <w:t>일원상서원문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축원문</w:t>
      </w:r>
    </w:p>
    <w:p w:rsidR="00BE344D" w:rsidRDefault="00BE344D" w:rsidP="005864FE">
      <w:pPr>
        <w:widowControl/>
        <w:numPr>
          <w:ilvl w:val="1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8. </w:t>
      </w:r>
      <w:r>
        <w:rPr>
          <w:rFonts w:ascii="NanumGothic" w:hAnsi="NanumGothic"/>
          <w:color w:val="444444"/>
          <w:sz w:val="19"/>
          <w:szCs w:val="19"/>
        </w:rPr>
        <w:t>폐식의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순으로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발인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식순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형편에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입정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약력보고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설법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조사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일반분향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조가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있으며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착복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고유문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복제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服制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바에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각각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복표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服票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着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주례가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고유문을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대독하고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착복인들이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일제히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영전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靈前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에</w:t>
      </w:r>
      <w:r>
        <w:rPr>
          <w:rFonts w:ascii="NanumGothic" w:hAnsi="NanumGothic"/>
          <w:color w:val="444444"/>
          <w:sz w:val="19"/>
          <w:szCs w:val="19"/>
        </w:rPr>
        <w:t xml:space="preserve"> 2</w:t>
      </w:r>
      <w:r>
        <w:rPr>
          <w:rFonts w:ascii="NanumGothic" w:hAnsi="NanumGothic"/>
          <w:color w:val="444444"/>
          <w:sz w:val="19"/>
          <w:szCs w:val="19"/>
        </w:rPr>
        <w:t>배하며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축원문은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주례가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낭독한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다음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상주들이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본석에서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주례와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함께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불전에</w:t>
      </w:r>
      <w:r>
        <w:rPr>
          <w:rFonts w:ascii="NanumGothic" w:hAnsi="NanumGothic"/>
          <w:color w:val="444444"/>
          <w:sz w:val="19"/>
          <w:szCs w:val="19"/>
        </w:rPr>
        <w:t xml:space="preserve"> 4</w:t>
      </w:r>
      <w:r>
        <w:rPr>
          <w:rFonts w:ascii="NanumGothic" w:hAnsi="NanumGothic"/>
          <w:color w:val="444444"/>
          <w:sz w:val="19"/>
          <w:szCs w:val="19"/>
        </w:rPr>
        <w:t>배할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발인식의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상주대표고서는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형편에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기타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관계인의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고사는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생략하는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원칙으로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혹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특히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낭독할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필요가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고사에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준하여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처지에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맞도록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간결하게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제작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발인식의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축원문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가운데</w:t>
      </w:r>
      <w:r>
        <w:rPr>
          <w:rFonts w:ascii="NanumGothic" w:hAnsi="NanumGothic"/>
          <w:color w:val="444444"/>
          <w:sz w:val="19"/>
          <w:szCs w:val="19"/>
        </w:rPr>
        <w:t xml:space="preserve"> “</w:t>
      </w:r>
      <w:r>
        <w:rPr>
          <w:rFonts w:ascii="NanumGothic" w:hAnsi="NanumGothic"/>
          <w:color w:val="444444"/>
          <w:sz w:val="19"/>
          <w:szCs w:val="19"/>
        </w:rPr>
        <w:t>열반인은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평소에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천성이</w:t>
      </w:r>
      <w:r>
        <w:rPr>
          <w:rFonts w:ascii="NanumGothic" w:hAnsi="NanumGothic"/>
          <w:color w:val="444444"/>
          <w:sz w:val="19"/>
          <w:szCs w:val="19"/>
        </w:rPr>
        <w:t>”</w:t>
      </w:r>
      <w:r>
        <w:rPr>
          <w:rFonts w:ascii="NanumGothic" w:hAnsi="NanumGothic"/>
          <w:color w:val="444444"/>
          <w:sz w:val="19"/>
          <w:szCs w:val="19"/>
        </w:rPr>
        <w:t>로부터</w:t>
      </w:r>
      <w:r>
        <w:rPr>
          <w:rFonts w:ascii="NanumGothic" w:hAnsi="NanumGothic"/>
          <w:color w:val="444444"/>
          <w:sz w:val="19"/>
          <w:szCs w:val="19"/>
        </w:rPr>
        <w:t xml:space="preserve"> “</w:t>
      </w:r>
      <w:r>
        <w:rPr>
          <w:rFonts w:ascii="NanumGothic" w:hAnsi="NanumGothic"/>
          <w:color w:val="444444"/>
          <w:sz w:val="19"/>
          <w:szCs w:val="19"/>
        </w:rPr>
        <w:t>수행이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있었사오니</w:t>
      </w:r>
      <w:r>
        <w:rPr>
          <w:rFonts w:ascii="NanumGothic" w:hAnsi="NanumGothic"/>
          <w:color w:val="444444"/>
          <w:sz w:val="19"/>
          <w:szCs w:val="19"/>
        </w:rPr>
        <w:t>”</w:t>
      </w:r>
      <w:r>
        <w:rPr>
          <w:rFonts w:ascii="NanumGothic" w:hAnsi="NanumGothic"/>
          <w:color w:val="444444"/>
          <w:sz w:val="19"/>
          <w:szCs w:val="19"/>
        </w:rPr>
        <w:t>까지는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표시한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밖의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특점이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있으면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기입하고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없으면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약하되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모든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사실로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조금도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허찬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虛讚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법계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法階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정사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正師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이상된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처지에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맞도록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적의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특히</w:t>
      </w:r>
      <w:r>
        <w:rPr>
          <w:rFonts w:ascii="NanumGothic" w:hAnsi="NanumGothic"/>
          <w:color w:val="444444"/>
          <w:sz w:val="19"/>
          <w:szCs w:val="19"/>
        </w:rPr>
        <w:t xml:space="preserve"> “</w:t>
      </w:r>
      <w:r>
        <w:rPr>
          <w:rFonts w:ascii="NanumGothic" w:hAnsi="NanumGothic"/>
          <w:color w:val="444444"/>
          <w:sz w:val="19"/>
          <w:szCs w:val="19"/>
        </w:rPr>
        <w:t>사견을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버리고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정견을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가지며</w:t>
      </w:r>
      <w:r>
        <w:rPr>
          <w:rFonts w:ascii="NanumGothic" w:hAnsi="NanumGothic"/>
          <w:color w:val="444444"/>
          <w:sz w:val="19"/>
          <w:szCs w:val="19"/>
        </w:rPr>
        <w:t>”</w:t>
      </w:r>
      <w:r>
        <w:rPr>
          <w:rFonts w:ascii="NanumGothic" w:hAnsi="NanumGothic"/>
          <w:color w:val="444444"/>
          <w:sz w:val="19"/>
          <w:szCs w:val="19"/>
        </w:rPr>
        <w:t>로부터</w:t>
      </w:r>
      <w:r>
        <w:rPr>
          <w:rFonts w:ascii="NanumGothic" w:hAnsi="NanumGothic"/>
          <w:color w:val="444444"/>
          <w:sz w:val="19"/>
          <w:szCs w:val="19"/>
        </w:rPr>
        <w:t xml:space="preserve"> “</w:t>
      </w:r>
      <w:r>
        <w:rPr>
          <w:rFonts w:ascii="NanumGothic" w:hAnsi="NanumGothic"/>
          <w:color w:val="444444"/>
          <w:sz w:val="19"/>
          <w:szCs w:val="19"/>
        </w:rPr>
        <w:t>도덕의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인연을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떠나지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아니하며</w:t>
      </w:r>
      <w:r>
        <w:rPr>
          <w:rFonts w:ascii="NanumGothic" w:hAnsi="NanumGothic"/>
          <w:color w:val="444444"/>
          <w:sz w:val="19"/>
          <w:szCs w:val="19"/>
        </w:rPr>
        <w:t>”</w:t>
      </w:r>
      <w:r>
        <w:rPr>
          <w:rFonts w:ascii="NanumGothic" w:hAnsi="NanumGothic"/>
          <w:color w:val="444444"/>
          <w:sz w:val="19"/>
          <w:szCs w:val="19"/>
        </w:rPr>
        <w:t>까지의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부분은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생략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lastRenderedPageBreak/>
        <w:t>폐식하면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바로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발인하되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운상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상여소리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挽歌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곡성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哭聲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폐지하고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엄숙한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가운데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진행할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운상할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열반표기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사진호환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등속을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상여에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앞세우고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상여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뒤에는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상주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친족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은족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관계자와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질서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지어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행진할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8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장의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주악과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장렬의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당시의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일반관례와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상가의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형편과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분의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分義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맞도록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간소히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6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입장식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入葬式</w:t>
      </w:r>
      <w:r>
        <w:rPr>
          <w:rFonts w:ascii="NanumGothic" w:hAnsi="NanumGothic"/>
          <w:color w:val="444444"/>
          <w:sz w:val="29"/>
          <w:szCs w:val="29"/>
        </w:rPr>
        <w:t xml:space="preserve">) </w:t>
      </w:r>
      <w:r>
        <w:rPr>
          <w:rFonts w:ascii="NanumGothic" w:hAnsi="NanumGothic"/>
          <w:color w:val="444444"/>
          <w:sz w:val="29"/>
          <w:szCs w:val="29"/>
        </w:rPr>
        <w:t>및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장사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葬事</w:t>
      </w:r>
      <w:r>
        <w:rPr>
          <w:rFonts w:ascii="NanumGothic" w:hAnsi="NanumGothic"/>
          <w:color w:val="444444"/>
          <w:sz w:val="29"/>
          <w:szCs w:val="29"/>
        </w:rPr>
        <w:t>)</w:t>
      </w:r>
    </w:p>
    <w:p w:rsidR="00BE344D" w:rsidRDefault="00BE344D" w:rsidP="005864FE">
      <w:pPr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영구가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당도하여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화장이면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점화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매장이면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평토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입장식을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거행하되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</w:p>
    <w:p w:rsidR="00BE344D" w:rsidRDefault="00BE344D" w:rsidP="005864FE">
      <w:pPr>
        <w:widowControl/>
        <w:numPr>
          <w:ilvl w:val="1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1. </w:t>
      </w:r>
      <w:r>
        <w:rPr>
          <w:rFonts w:ascii="NanumGothic" w:hAnsi="NanumGothic"/>
          <w:color w:val="444444"/>
          <w:sz w:val="19"/>
          <w:szCs w:val="19"/>
        </w:rPr>
        <w:t>개식</w:t>
      </w:r>
    </w:p>
    <w:p w:rsidR="00BE344D" w:rsidRDefault="00BE344D" w:rsidP="005864FE">
      <w:pPr>
        <w:widowControl/>
        <w:numPr>
          <w:ilvl w:val="1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2. </w:t>
      </w:r>
      <w:r>
        <w:rPr>
          <w:rFonts w:ascii="NanumGothic" w:hAnsi="NanumGothic"/>
          <w:color w:val="444444"/>
          <w:sz w:val="19"/>
          <w:szCs w:val="19"/>
        </w:rPr>
        <w:t>심고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일동경례</w:t>
      </w:r>
    </w:p>
    <w:p w:rsidR="00BE344D" w:rsidRDefault="00BE344D" w:rsidP="005864FE">
      <w:pPr>
        <w:widowControl/>
        <w:numPr>
          <w:ilvl w:val="1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3. </w:t>
      </w:r>
      <w:r>
        <w:rPr>
          <w:rFonts w:ascii="NanumGothic" w:hAnsi="NanumGothic"/>
          <w:color w:val="444444"/>
          <w:sz w:val="19"/>
          <w:szCs w:val="19"/>
        </w:rPr>
        <w:t>성주</w:t>
      </w:r>
      <w:r>
        <w:rPr>
          <w:rFonts w:ascii="NanumGothic" w:hAnsi="NanumGothic"/>
          <w:color w:val="444444"/>
          <w:sz w:val="19"/>
          <w:szCs w:val="19"/>
        </w:rPr>
        <w:t xml:space="preserve"> 1</w:t>
      </w:r>
      <w:r>
        <w:rPr>
          <w:rFonts w:ascii="NanumGothic" w:hAnsi="NanumGothic"/>
          <w:color w:val="444444"/>
          <w:sz w:val="19"/>
          <w:szCs w:val="19"/>
        </w:rPr>
        <w:t>편</w:t>
      </w:r>
    </w:p>
    <w:p w:rsidR="00BE344D" w:rsidRDefault="00BE344D" w:rsidP="005864FE">
      <w:pPr>
        <w:widowControl/>
        <w:numPr>
          <w:ilvl w:val="1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4. 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</w:p>
    <w:p w:rsidR="00BE344D" w:rsidRDefault="00BE344D" w:rsidP="005864FE">
      <w:pPr>
        <w:widowControl/>
        <w:numPr>
          <w:ilvl w:val="1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5. </w:t>
      </w:r>
      <w:r>
        <w:rPr>
          <w:rFonts w:ascii="NanumGothic" w:hAnsi="NanumGothic"/>
          <w:color w:val="444444"/>
          <w:sz w:val="19"/>
          <w:szCs w:val="19"/>
        </w:rPr>
        <w:t>영결사</w:t>
      </w:r>
    </w:p>
    <w:p w:rsidR="00BE344D" w:rsidRDefault="00BE344D" w:rsidP="005864FE">
      <w:pPr>
        <w:widowControl/>
        <w:numPr>
          <w:ilvl w:val="1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 xml:space="preserve">6. </w:t>
      </w:r>
      <w:r>
        <w:rPr>
          <w:rFonts w:ascii="NanumGothic" w:hAnsi="NanumGothic"/>
          <w:color w:val="444444"/>
          <w:sz w:val="19"/>
          <w:szCs w:val="19"/>
        </w:rPr>
        <w:t>폐식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순으로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법계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正師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이상된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입장식에는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영결사의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낭독은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생략할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장사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葬事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매장과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화장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가운데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형편에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적당히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매장에도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재래식으로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분묘를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만드는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평토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4</w:t>
      </w:r>
      <w:r>
        <w:rPr>
          <w:rFonts w:ascii="NanumGothic" w:hAnsi="NanumGothic"/>
          <w:color w:val="444444"/>
          <w:sz w:val="19"/>
          <w:szCs w:val="19"/>
        </w:rPr>
        <w:t>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원형으로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평평한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단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壇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만들고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중앙에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표석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標石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세우는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있으며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화장에도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유해를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분쇄하여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정결한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산에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뿌리거나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맑은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물에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띄우는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앞에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말한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매장법으로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성분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成墳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탑을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세우고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안에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봉안하는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있나니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경우와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형편에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분의에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맞게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장지는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옛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풍속에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풍수설에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자손의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화복을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논하는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습관은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폐지하고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형편에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적당한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장소에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장례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열반인의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사진이나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위폐를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정결한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실내에</w:t>
      </w:r>
      <w:r>
        <w:rPr>
          <w:rFonts w:ascii="NanumGothic" w:hAnsi="NanumGothic"/>
          <w:color w:val="444444"/>
          <w:sz w:val="19"/>
          <w:szCs w:val="19"/>
        </w:rPr>
        <w:t xml:space="preserve"> 49</w:t>
      </w:r>
      <w:r>
        <w:rPr>
          <w:rFonts w:ascii="NanumGothic" w:hAnsi="NanumGothic"/>
          <w:color w:val="444444"/>
          <w:sz w:val="19"/>
          <w:szCs w:val="19"/>
        </w:rPr>
        <w:t>일간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봉안하고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상주와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관계인이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수시로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염불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독경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천도를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축원할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39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재래식의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설치와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우제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虞祭</w:t>
      </w:r>
      <w:r>
        <w:rPr>
          <w:rFonts w:ascii="NanumGothic" w:hAnsi="NanumGothic"/>
          <w:color w:val="444444"/>
          <w:sz w:val="19"/>
          <w:szCs w:val="19"/>
        </w:rPr>
        <w:t xml:space="preserve">)· </w:t>
      </w:r>
      <w:r>
        <w:rPr>
          <w:rFonts w:ascii="NanumGothic" w:hAnsi="NanumGothic"/>
          <w:color w:val="444444"/>
          <w:sz w:val="19"/>
          <w:szCs w:val="19"/>
        </w:rPr>
        <w:t>조석삭망상식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朔望上食</w:t>
      </w:r>
      <w:r>
        <w:rPr>
          <w:rFonts w:ascii="NanumGothic" w:hAnsi="NanumGothic"/>
          <w:color w:val="444444"/>
          <w:sz w:val="19"/>
          <w:szCs w:val="19"/>
        </w:rPr>
        <w:t>)·</w:t>
      </w:r>
      <w:r>
        <w:rPr>
          <w:rFonts w:ascii="NanumGothic" w:hAnsi="NanumGothic"/>
          <w:color w:val="444444"/>
          <w:sz w:val="19"/>
          <w:szCs w:val="19"/>
        </w:rPr>
        <w:t>소상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小祥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대상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大祥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번잡한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폐지할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 xml:space="preserve"> 7</w:t>
      </w:r>
      <w:r>
        <w:rPr>
          <w:rFonts w:ascii="NanumGothic" w:hAnsi="NanumGothic"/>
          <w:color w:val="444444"/>
          <w:sz w:val="29"/>
          <w:szCs w:val="29"/>
        </w:rPr>
        <w:t>절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복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제</w:t>
      </w:r>
      <w:r>
        <w:rPr>
          <w:rFonts w:ascii="NanumGothic" w:hAnsi="NanumGothic"/>
          <w:color w:val="444444"/>
          <w:sz w:val="29"/>
          <w:szCs w:val="29"/>
        </w:rPr>
        <w:t>(</w:t>
      </w:r>
      <w:r>
        <w:rPr>
          <w:rFonts w:ascii="NanumGothic" w:hAnsi="NanumGothic"/>
          <w:color w:val="444444"/>
          <w:sz w:val="29"/>
          <w:szCs w:val="29"/>
        </w:rPr>
        <w:t>服制</w:t>
      </w:r>
      <w:r>
        <w:rPr>
          <w:rFonts w:ascii="NanumGothic" w:hAnsi="NanumGothic"/>
          <w:color w:val="444444"/>
          <w:sz w:val="29"/>
          <w:szCs w:val="29"/>
        </w:rPr>
        <w:t>)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복제는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전기복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全期服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반기복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半期服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당일복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當日服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있나니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전기복은</w:t>
      </w:r>
      <w:r>
        <w:rPr>
          <w:rFonts w:ascii="NanumGothic" w:hAnsi="NanumGothic"/>
          <w:color w:val="444444"/>
          <w:sz w:val="19"/>
          <w:szCs w:val="19"/>
        </w:rPr>
        <w:t xml:space="preserve"> 49</w:t>
      </w:r>
      <w:r>
        <w:rPr>
          <w:rFonts w:ascii="NanumGothic" w:hAnsi="NanumGothic"/>
          <w:color w:val="444444"/>
          <w:sz w:val="19"/>
          <w:szCs w:val="19"/>
        </w:rPr>
        <w:t>일</w:t>
      </w:r>
      <w:r>
        <w:rPr>
          <w:rFonts w:ascii="NanumGothic" w:hAnsi="NanumGothic"/>
          <w:color w:val="444444"/>
          <w:sz w:val="19"/>
          <w:szCs w:val="19"/>
        </w:rPr>
        <w:t>(7·7</w:t>
      </w:r>
      <w:r>
        <w:rPr>
          <w:rFonts w:ascii="NanumGothic" w:hAnsi="NanumGothic"/>
          <w:color w:val="444444"/>
          <w:sz w:val="19"/>
          <w:szCs w:val="19"/>
        </w:rPr>
        <w:t>일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간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반기복은</w:t>
      </w:r>
      <w:r>
        <w:rPr>
          <w:rFonts w:ascii="NanumGothic" w:hAnsi="NanumGothic"/>
          <w:color w:val="444444"/>
          <w:sz w:val="19"/>
          <w:szCs w:val="19"/>
        </w:rPr>
        <w:t xml:space="preserve"> 21</w:t>
      </w:r>
      <w:r>
        <w:rPr>
          <w:rFonts w:ascii="NanumGothic" w:hAnsi="NanumGothic"/>
          <w:color w:val="444444"/>
          <w:sz w:val="19"/>
          <w:szCs w:val="19"/>
        </w:rPr>
        <w:t>일</w:t>
      </w:r>
      <w:r>
        <w:rPr>
          <w:rFonts w:ascii="NanumGothic" w:hAnsi="NanumGothic"/>
          <w:color w:val="444444"/>
          <w:sz w:val="19"/>
          <w:szCs w:val="19"/>
        </w:rPr>
        <w:t>(3·7</w:t>
      </w:r>
      <w:r>
        <w:rPr>
          <w:rFonts w:ascii="NanumGothic" w:hAnsi="NanumGothic"/>
          <w:color w:val="444444"/>
          <w:sz w:val="19"/>
          <w:szCs w:val="19"/>
        </w:rPr>
        <w:t>일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착복하는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당일복은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착복하는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전기복은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부포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자녀</w:t>
      </w:r>
      <w:r>
        <w:rPr>
          <w:rFonts w:ascii="NanumGothic" w:hAnsi="NanumGothic"/>
          <w:color w:val="444444"/>
          <w:sz w:val="19"/>
          <w:szCs w:val="19"/>
        </w:rPr>
        <w:t>·</w:t>
      </w:r>
      <w:r>
        <w:rPr>
          <w:rFonts w:ascii="NanumGothic" w:hAnsi="NanumGothic"/>
          <w:color w:val="444444"/>
          <w:sz w:val="19"/>
          <w:szCs w:val="19"/>
        </w:rPr>
        <w:t>부부간으로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비롯하여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내외속</w:t>
      </w:r>
      <w:r>
        <w:rPr>
          <w:rFonts w:ascii="NanumGothic" w:hAnsi="NanumGothic"/>
          <w:color w:val="444444"/>
          <w:sz w:val="19"/>
          <w:szCs w:val="19"/>
        </w:rPr>
        <w:t xml:space="preserve"> 3</w:t>
      </w:r>
      <w:r>
        <w:rPr>
          <w:rFonts w:ascii="NanumGothic" w:hAnsi="NanumGothic"/>
          <w:color w:val="444444"/>
          <w:sz w:val="19"/>
          <w:szCs w:val="19"/>
        </w:rPr>
        <w:t>촌간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까이에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반기복은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열반인과의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척분과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평소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정의에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따라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관계인이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자량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自量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착복하는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당일복은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조객이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당일에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한하여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복은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일률로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평상복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보통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예복의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왼편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가슴에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복표만을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교회장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공적인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관련으로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인하여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복기가</w:t>
      </w:r>
      <w:r>
        <w:rPr>
          <w:rFonts w:ascii="NanumGothic" w:hAnsi="NanumGothic"/>
          <w:color w:val="444444"/>
          <w:sz w:val="19"/>
          <w:szCs w:val="19"/>
        </w:rPr>
        <w:t xml:space="preserve"> 2</w:t>
      </w:r>
      <w:r>
        <w:rPr>
          <w:rFonts w:ascii="NanumGothic" w:hAnsi="NanumGothic"/>
          <w:color w:val="444444"/>
          <w:sz w:val="19"/>
          <w:szCs w:val="19"/>
        </w:rPr>
        <w:t>항에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복기와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상치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相差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장기인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복기에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좇을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복기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거듭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하나만을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착하며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중복된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복표는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보관하였다가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각각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해당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탈복의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에를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lastRenderedPageBreak/>
        <w:t>반기의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복인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服人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은</w:t>
      </w:r>
      <w:r>
        <w:rPr>
          <w:rFonts w:ascii="NanumGothic" w:hAnsi="NanumGothic"/>
          <w:color w:val="444444"/>
          <w:sz w:val="19"/>
          <w:szCs w:val="19"/>
        </w:rPr>
        <w:t xml:space="preserve"> 3·7</w:t>
      </w:r>
      <w:r>
        <w:rPr>
          <w:rFonts w:ascii="NanumGothic" w:hAnsi="NanumGothic"/>
          <w:color w:val="444444"/>
          <w:sz w:val="19"/>
          <w:szCs w:val="19"/>
        </w:rPr>
        <w:t>재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齋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동참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못한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각자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처소에서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탈복한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종재식에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참예하여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전기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복인과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함께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탈복의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것이요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40"/>
        </w:numPr>
        <w:wordWrap/>
        <w:autoSpaceDE/>
        <w:autoSpaceDN/>
        <w:spacing w:before="100" w:beforeAutospacing="1" w:after="100" w:afterAutospacing="1" w:line="240" w:lineRule="auto"/>
        <w:ind w:left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복기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추모하는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정성으로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심신을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더욱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재계하고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행동을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특히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근신할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것이니라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/>
    <w:p w:rsidR="00194AEA" w:rsidRDefault="00194AEA"/>
    <w:p w:rsidR="00194AEA" w:rsidRDefault="00194AEA"/>
    <w:p w:rsidR="00194AEA" w:rsidRDefault="00194AEA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Default="005864FE"/>
    <w:p w:rsidR="005864FE" w:rsidRPr="00BE344D" w:rsidRDefault="005864FE"/>
    <w:p w:rsidR="00194AEA" w:rsidRPr="00BB5EEA" w:rsidRDefault="00194AEA">
      <w:bookmarkStart w:id="0" w:name="_GoBack"/>
      <w:bookmarkEnd w:id="0"/>
    </w:p>
    <w:sectPr w:rsidR="00194AEA" w:rsidRPr="00BB5E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1C" w:rsidRDefault="00576B1C" w:rsidP="00BC0045">
      <w:pPr>
        <w:spacing w:after="0" w:line="240" w:lineRule="auto"/>
      </w:pPr>
      <w:r>
        <w:separator/>
      </w:r>
    </w:p>
  </w:endnote>
  <w:endnote w:type="continuationSeparator" w:id="0">
    <w:p w:rsidR="00576B1C" w:rsidRDefault="00576B1C" w:rsidP="00B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1C" w:rsidRDefault="00576B1C" w:rsidP="00BC0045">
      <w:pPr>
        <w:spacing w:after="0" w:line="240" w:lineRule="auto"/>
      </w:pPr>
      <w:r>
        <w:separator/>
      </w:r>
    </w:p>
  </w:footnote>
  <w:footnote w:type="continuationSeparator" w:id="0">
    <w:p w:rsidR="00576B1C" w:rsidRDefault="00576B1C" w:rsidP="00BC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62B"/>
    <w:multiLevelType w:val="multilevel"/>
    <w:tmpl w:val="CF7E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59F6"/>
    <w:multiLevelType w:val="multilevel"/>
    <w:tmpl w:val="E8A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B1F0C"/>
    <w:multiLevelType w:val="multilevel"/>
    <w:tmpl w:val="99A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A1096"/>
    <w:multiLevelType w:val="multilevel"/>
    <w:tmpl w:val="E7E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3039"/>
    <w:multiLevelType w:val="multilevel"/>
    <w:tmpl w:val="751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C4641"/>
    <w:multiLevelType w:val="multilevel"/>
    <w:tmpl w:val="DA0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96C15"/>
    <w:multiLevelType w:val="multilevel"/>
    <w:tmpl w:val="52C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62E19"/>
    <w:multiLevelType w:val="multilevel"/>
    <w:tmpl w:val="6CD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22345"/>
    <w:multiLevelType w:val="multilevel"/>
    <w:tmpl w:val="6FF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F2D00"/>
    <w:multiLevelType w:val="multilevel"/>
    <w:tmpl w:val="2B3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053F0"/>
    <w:multiLevelType w:val="multilevel"/>
    <w:tmpl w:val="B34C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7001"/>
    <w:multiLevelType w:val="multilevel"/>
    <w:tmpl w:val="2B0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C5F63"/>
    <w:multiLevelType w:val="multilevel"/>
    <w:tmpl w:val="4A1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8447C"/>
    <w:multiLevelType w:val="multilevel"/>
    <w:tmpl w:val="26A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940F7"/>
    <w:multiLevelType w:val="multilevel"/>
    <w:tmpl w:val="039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35928"/>
    <w:multiLevelType w:val="multilevel"/>
    <w:tmpl w:val="442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75A59"/>
    <w:multiLevelType w:val="multilevel"/>
    <w:tmpl w:val="C94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E1029"/>
    <w:multiLevelType w:val="multilevel"/>
    <w:tmpl w:val="6ACA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06815"/>
    <w:multiLevelType w:val="multilevel"/>
    <w:tmpl w:val="5CE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F3BE6"/>
    <w:multiLevelType w:val="multilevel"/>
    <w:tmpl w:val="71FA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955C12"/>
    <w:multiLevelType w:val="multilevel"/>
    <w:tmpl w:val="D9F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21832"/>
    <w:multiLevelType w:val="multilevel"/>
    <w:tmpl w:val="D85C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52EB0"/>
    <w:multiLevelType w:val="multilevel"/>
    <w:tmpl w:val="ACA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E59A8"/>
    <w:multiLevelType w:val="multilevel"/>
    <w:tmpl w:val="B20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576D4"/>
    <w:multiLevelType w:val="multilevel"/>
    <w:tmpl w:val="E9F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42095"/>
    <w:multiLevelType w:val="multilevel"/>
    <w:tmpl w:val="45A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B2998"/>
    <w:multiLevelType w:val="multilevel"/>
    <w:tmpl w:val="F20E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441B3"/>
    <w:multiLevelType w:val="multilevel"/>
    <w:tmpl w:val="7EA8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60AE1"/>
    <w:multiLevelType w:val="multilevel"/>
    <w:tmpl w:val="F0F4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236F90"/>
    <w:multiLevelType w:val="multilevel"/>
    <w:tmpl w:val="8E0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B3E86"/>
    <w:multiLevelType w:val="multilevel"/>
    <w:tmpl w:val="D62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612641"/>
    <w:multiLevelType w:val="multilevel"/>
    <w:tmpl w:val="A28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B66AC0"/>
    <w:multiLevelType w:val="multilevel"/>
    <w:tmpl w:val="405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B4A83"/>
    <w:multiLevelType w:val="multilevel"/>
    <w:tmpl w:val="A9B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936A09"/>
    <w:multiLevelType w:val="multilevel"/>
    <w:tmpl w:val="71B2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215F8"/>
    <w:multiLevelType w:val="multilevel"/>
    <w:tmpl w:val="239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B16432"/>
    <w:multiLevelType w:val="multilevel"/>
    <w:tmpl w:val="2E7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5596C"/>
    <w:multiLevelType w:val="multilevel"/>
    <w:tmpl w:val="A93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F5062"/>
    <w:multiLevelType w:val="multilevel"/>
    <w:tmpl w:val="FF2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E139CD"/>
    <w:multiLevelType w:val="multilevel"/>
    <w:tmpl w:val="587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DC7B53"/>
    <w:multiLevelType w:val="multilevel"/>
    <w:tmpl w:val="CE3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A556DD"/>
    <w:multiLevelType w:val="multilevel"/>
    <w:tmpl w:val="589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681EF0"/>
    <w:multiLevelType w:val="multilevel"/>
    <w:tmpl w:val="195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F4B67"/>
    <w:multiLevelType w:val="multilevel"/>
    <w:tmpl w:val="DE0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A5E20"/>
    <w:multiLevelType w:val="multilevel"/>
    <w:tmpl w:val="8322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F55F1F"/>
    <w:multiLevelType w:val="multilevel"/>
    <w:tmpl w:val="FF42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E15581"/>
    <w:multiLevelType w:val="multilevel"/>
    <w:tmpl w:val="F34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B7157"/>
    <w:multiLevelType w:val="multilevel"/>
    <w:tmpl w:val="BBF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385F76"/>
    <w:multiLevelType w:val="multilevel"/>
    <w:tmpl w:val="F68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102D18"/>
    <w:multiLevelType w:val="multilevel"/>
    <w:tmpl w:val="568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8"/>
  </w:num>
  <w:num w:numId="3">
    <w:abstractNumId w:val="40"/>
  </w:num>
  <w:num w:numId="4">
    <w:abstractNumId w:val="8"/>
  </w:num>
  <w:num w:numId="5">
    <w:abstractNumId w:val="36"/>
  </w:num>
  <w:num w:numId="6">
    <w:abstractNumId w:val="9"/>
  </w:num>
  <w:num w:numId="7">
    <w:abstractNumId w:val="14"/>
  </w:num>
  <w:num w:numId="8">
    <w:abstractNumId w:val="15"/>
  </w:num>
  <w:num w:numId="9">
    <w:abstractNumId w:val="42"/>
  </w:num>
  <w:num w:numId="10">
    <w:abstractNumId w:val="31"/>
  </w:num>
  <w:num w:numId="11">
    <w:abstractNumId w:val="12"/>
  </w:num>
  <w:num w:numId="12">
    <w:abstractNumId w:val="28"/>
  </w:num>
  <w:num w:numId="13">
    <w:abstractNumId w:val="35"/>
  </w:num>
  <w:num w:numId="14">
    <w:abstractNumId w:val="29"/>
  </w:num>
  <w:num w:numId="15">
    <w:abstractNumId w:val="19"/>
  </w:num>
  <w:num w:numId="16">
    <w:abstractNumId w:val="24"/>
  </w:num>
  <w:num w:numId="17">
    <w:abstractNumId w:val="20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21"/>
  </w:num>
  <w:num w:numId="23">
    <w:abstractNumId w:val="41"/>
  </w:num>
  <w:num w:numId="24">
    <w:abstractNumId w:val="13"/>
  </w:num>
  <w:num w:numId="25">
    <w:abstractNumId w:val="3"/>
  </w:num>
  <w:num w:numId="26">
    <w:abstractNumId w:val="34"/>
  </w:num>
  <w:num w:numId="27">
    <w:abstractNumId w:val="6"/>
  </w:num>
  <w:num w:numId="28">
    <w:abstractNumId w:val="46"/>
  </w:num>
  <w:num w:numId="29">
    <w:abstractNumId w:val="32"/>
  </w:num>
  <w:num w:numId="30">
    <w:abstractNumId w:val="39"/>
  </w:num>
  <w:num w:numId="31">
    <w:abstractNumId w:val="48"/>
  </w:num>
  <w:num w:numId="32">
    <w:abstractNumId w:val="49"/>
  </w:num>
  <w:num w:numId="33">
    <w:abstractNumId w:val="30"/>
  </w:num>
  <w:num w:numId="34">
    <w:abstractNumId w:val="0"/>
  </w:num>
  <w:num w:numId="35">
    <w:abstractNumId w:val="44"/>
  </w:num>
  <w:num w:numId="36">
    <w:abstractNumId w:val="43"/>
  </w:num>
  <w:num w:numId="37">
    <w:abstractNumId w:val="26"/>
  </w:num>
  <w:num w:numId="38">
    <w:abstractNumId w:val="5"/>
  </w:num>
  <w:num w:numId="39">
    <w:abstractNumId w:val="45"/>
  </w:num>
  <w:num w:numId="40">
    <w:abstractNumId w:val="1"/>
  </w:num>
  <w:num w:numId="41">
    <w:abstractNumId w:val="27"/>
  </w:num>
  <w:num w:numId="42">
    <w:abstractNumId w:val="17"/>
  </w:num>
  <w:num w:numId="43">
    <w:abstractNumId w:val="10"/>
  </w:num>
  <w:num w:numId="44">
    <w:abstractNumId w:val="25"/>
  </w:num>
  <w:num w:numId="45">
    <w:abstractNumId w:val="33"/>
  </w:num>
  <w:num w:numId="46">
    <w:abstractNumId w:val="47"/>
  </w:num>
  <w:num w:numId="47">
    <w:abstractNumId w:val="22"/>
  </w:num>
  <w:num w:numId="48">
    <w:abstractNumId w:val="7"/>
  </w:num>
  <w:num w:numId="49">
    <w:abstractNumId w:val="37"/>
  </w:num>
  <w:num w:numId="50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D"/>
    <w:rsid w:val="000D3616"/>
    <w:rsid w:val="00112CFB"/>
    <w:rsid w:val="00194AEA"/>
    <w:rsid w:val="003654FE"/>
    <w:rsid w:val="00443C4C"/>
    <w:rsid w:val="00505380"/>
    <w:rsid w:val="00576B1C"/>
    <w:rsid w:val="005864FE"/>
    <w:rsid w:val="005B1EA3"/>
    <w:rsid w:val="0076505F"/>
    <w:rsid w:val="009A08AF"/>
    <w:rsid w:val="009C6667"/>
    <w:rsid w:val="009E2E8B"/>
    <w:rsid w:val="00A11A94"/>
    <w:rsid w:val="00AC26DD"/>
    <w:rsid w:val="00B12A03"/>
    <w:rsid w:val="00BB5EEA"/>
    <w:rsid w:val="00BC0045"/>
    <w:rsid w:val="00BE1E99"/>
    <w:rsid w:val="00BE344D"/>
    <w:rsid w:val="00C0150A"/>
    <w:rsid w:val="00C26153"/>
    <w:rsid w:val="00DB11DC"/>
    <w:rsid w:val="00E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E260CE7-70E4-4DE1-B4DB-B10E4B3A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9"/>
    <w:qFormat/>
    <w:rsid w:val="00BE344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E344D"/>
    <w:pPr>
      <w:widowControl/>
      <w:wordWrap/>
      <w:autoSpaceDE/>
      <w:autoSpaceDN/>
      <w:spacing w:before="199" w:after="199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BE344D"/>
    <w:pPr>
      <w:widowControl/>
      <w:wordWrap/>
      <w:autoSpaceDE/>
      <w:autoSpaceDN/>
      <w:spacing w:before="240" w:after="24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BE344D"/>
    <w:pPr>
      <w:widowControl/>
      <w:wordWrap/>
      <w:autoSpaceDE/>
      <w:autoSpaceDN/>
      <w:spacing w:before="319" w:after="319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E344D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BE344D"/>
    <w:rPr>
      <w:rFonts w:ascii="굴림" w:eastAsia="굴림" w:hAnsi="굴림" w:cs="굴림"/>
      <w:b/>
      <w:bCs/>
      <w:kern w:val="0"/>
      <w:sz w:val="28"/>
      <w:szCs w:val="28"/>
    </w:rPr>
  </w:style>
  <w:style w:type="character" w:customStyle="1" w:styleId="4Char">
    <w:name w:val="제목 4 Char"/>
    <w:basedOn w:val="a0"/>
    <w:link w:val="4"/>
    <w:uiPriority w:val="9"/>
    <w:rsid w:val="00BE344D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E344D"/>
    <w:rPr>
      <w:b/>
      <w:bCs/>
    </w:rPr>
  </w:style>
  <w:style w:type="paragraph" w:styleId="a4">
    <w:name w:val="Normal (Web)"/>
    <w:basedOn w:val="a"/>
    <w:uiPriority w:val="99"/>
    <w:semiHidden/>
    <w:unhideWhenUsed/>
    <w:rsid w:val="00BE344D"/>
    <w:pPr>
      <w:widowControl/>
      <w:wordWrap/>
      <w:autoSpaceDE/>
      <w:autoSpaceDN/>
      <w:spacing w:before="240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nindent">
    <w:name w:val="unindent"/>
    <w:basedOn w:val="a"/>
    <w:rsid w:val="00BE344D"/>
    <w:pPr>
      <w:widowControl/>
      <w:wordWrap/>
      <w:autoSpaceDE/>
      <w:autoSpaceDN/>
      <w:spacing w:before="240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E344D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BE34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3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00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C0045"/>
  </w:style>
  <w:style w:type="paragraph" w:styleId="a7">
    <w:name w:val="footer"/>
    <w:basedOn w:val="a"/>
    <w:link w:val="Char1"/>
    <w:uiPriority w:val="99"/>
    <w:unhideWhenUsed/>
    <w:rsid w:val="00BC00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C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3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6740661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14479659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805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0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1780069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942345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159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1749">
              <w:marLeft w:val="0"/>
              <w:marRight w:val="0"/>
              <w:marTop w:val="0"/>
              <w:marBottom w:val="30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203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이정은</dc:creator>
  <cp:lastModifiedBy>b2001</cp:lastModifiedBy>
  <cp:revision>2</cp:revision>
  <dcterms:created xsi:type="dcterms:W3CDTF">2016-04-01T08:33:00Z</dcterms:created>
  <dcterms:modified xsi:type="dcterms:W3CDTF">2016-04-01T08:33:00Z</dcterms:modified>
</cp:coreProperties>
</file>