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4D" w:rsidRDefault="00BE344D" w:rsidP="00BE344D">
      <w:pPr>
        <w:widowControl/>
        <w:wordWrap/>
        <w:autoSpaceDE/>
        <w:autoSpaceDN/>
        <w:spacing w:before="199" w:after="199" w:line="240" w:lineRule="auto"/>
        <w:jc w:val="left"/>
        <w:outlineLvl w:val="1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  <w:r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  <w:t>[</w:t>
      </w:r>
      <w:r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  <w:t>장례절차</w:t>
      </w:r>
      <w:r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  <w:t>]</w:t>
      </w:r>
    </w:p>
    <w:p w:rsidR="00BE344D" w:rsidRPr="00BE344D" w:rsidRDefault="00BE344D" w:rsidP="00BE344D">
      <w:pPr>
        <w:widowControl/>
        <w:wordWrap/>
        <w:autoSpaceDE/>
        <w:autoSpaceDN/>
        <w:spacing w:before="199" w:after="199" w:line="240" w:lineRule="auto"/>
        <w:jc w:val="left"/>
        <w:outlineLvl w:val="1"/>
        <w:rPr>
          <w:rFonts w:ascii="NanumGothic" w:eastAsia="굴림" w:hAnsi="NanumGothic" w:cs="굴림" w:hint="eastAsia"/>
          <w:b/>
          <w:bCs/>
          <w:color w:val="444444"/>
          <w:kern w:val="0"/>
          <w:sz w:val="29"/>
          <w:szCs w:val="29"/>
        </w:rPr>
      </w:pPr>
    </w:p>
    <w:p w:rsidR="00BE344D" w:rsidRDefault="00BE344D" w:rsidP="00BE344D">
      <w:pPr>
        <w:pStyle w:val="2"/>
        <w:rPr>
          <w:rFonts w:ascii="NanumGothic" w:hAnsi="NanumGothic" w:hint="eastAsia"/>
          <w:color w:val="444444"/>
          <w:sz w:val="29"/>
          <w:szCs w:val="29"/>
        </w:rPr>
      </w:pPr>
      <w:r>
        <w:rPr>
          <w:rFonts w:ascii="NanumGothic" w:hAnsi="NanumGothic"/>
          <w:color w:val="444444"/>
          <w:sz w:val="29"/>
          <w:szCs w:val="29"/>
        </w:rPr>
        <w:t>임종</w:t>
      </w:r>
      <w:r>
        <w:rPr>
          <w:rFonts w:ascii="NanumGothic" w:hAnsi="NanumGothic"/>
          <w:color w:val="444444"/>
          <w:sz w:val="29"/>
          <w:szCs w:val="29"/>
        </w:rPr>
        <w:t xml:space="preserve"> </w:t>
      </w:r>
      <w:r>
        <w:rPr>
          <w:rFonts w:ascii="NanumGothic" w:hAnsi="NanumGothic"/>
          <w:color w:val="444444"/>
          <w:sz w:val="29"/>
          <w:szCs w:val="29"/>
        </w:rPr>
        <w:t>전</w:t>
      </w:r>
      <w:r>
        <w:rPr>
          <w:rFonts w:ascii="NanumGothic" w:hAnsi="NanumGothic"/>
          <w:color w:val="444444"/>
          <w:sz w:val="29"/>
          <w:szCs w:val="29"/>
        </w:rPr>
        <w:t xml:space="preserve"> </w:t>
      </w:r>
      <w:r>
        <w:rPr>
          <w:rFonts w:ascii="NanumGothic" w:hAnsi="NanumGothic"/>
          <w:color w:val="444444"/>
          <w:sz w:val="29"/>
          <w:szCs w:val="29"/>
        </w:rPr>
        <w:t>준비사항</w:t>
      </w:r>
    </w:p>
    <w:p w:rsidR="00BE344D" w:rsidRDefault="00BE344D" w:rsidP="00BE344D">
      <w:pPr>
        <w:pStyle w:val="uninden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바탕" w:eastAsia="바탕" w:hAnsi="바탕" w:cs="바탕" w:hint="eastAsia"/>
          <w:color w:val="444444"/>
          <w:sz w:val="19"/>
          <w:szCs w:val="19"/>
        </w:rPr>
        <w:t>※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임종이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예견될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때에는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장례에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대해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대비하여야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합니다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17"/>
        </w:numPr>
        <w:tabs>
          <w:tab w:val="clear" w:pos="720"/>
          <w:tab w:val="num" w:pos="0"/>
          <w:tab w:val="left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평소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 w:rsidR="00112CFB">
        <w:rPr>
          <w:rFonts w:ascii="NanumGothic" w:hAnsi="NanumGothic"/>
          <w:color w:val="444444"/>
          <w:sz w:val="19"/>
          <w:szCs w:val="19"/>
        </w:rPr>
        <w:t>이용하</w:t>
      </w:r>
      <w:r>
        <w:rPr>
          <w:rFonts w:ascii="NanumGothic" w:hAnsi="NanumGothic"/>
          <w:color w:val="444444"/>
          <w:sz w:val="19"/>
          <w:szCs w:val="19"/>
        </w:rPr>
        <w:t>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병원이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있다면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병원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연락처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병명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등을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메모해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둔다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505380" w:rsidRDefault="00BE344D" w:rsidP="005864FE">
      <w:pPr>
        <w:widowControl/>
        <w:numPr>
          <w:ilvl w:val="0"/>
          <w:numId w:val="17"/>
        </w:numPr>
        <w:tabs>
          <w:tab w:val="clear" w:pos="720"/>
          <w:tab w:val="num" w:pos="0"/>
          <w:tab w:val="left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hAnsi="NanumGothic" w:hint="eastAsia"/>
          <w:color w:val="444444"/>
          <w:sz w:val="19"/>
          <w:szCs w:val="19"/>
        </w:rPr>
      </w:pPr>
      <w:r w:rsidRPr="00A11A94">
        <w:rPr>
          <w:rFonts w:ascii="NanumGothic" w:hAnsi="NanumGothic"/>
          <w:color w:val="444444"/>
          <w:sz w:val="19"/>
          <w:szCs w:val="19"/>
        </w:rPr>
        <w:t>사전에</w:t>
      </w:r>
      <w:r w:rsidRPr="00A11A94">
        <w:rPr>
          <w:rFonts w:ascii="NanumGothic" w:hAnsi="NanumGothic"/>
          <w:color w:val="444444"/>
          <w:sz w:val="19"/>
          <w:szCs w:val="19"/>
        </w:rPr>
        <w:t xml:space="preserve"> </w:t>
      </w:r>
      <w:r w:rsidRPr="00A11A94">
        <w:rPr>
          <w:rFonts w:ascii="NanumGothic" w:hAnsi="NanumGothic"/>
          <w:color w:val="444444"/>
          <w:sz w:val="19"/>
          <w:szCs w:val="19"/>
        </w:rPr>
        <w:t>장례계획을</w:t>
      </w:r>
      <w:r w:rsidRPr="00A11A94">
        <w:rPr>
          <w:rFonts w:ascii="NanumGothic" w:hAnsi="NanumGothic"/>
          <w:color w:val="444444"/>
          <w:sz w:val="19"/>
          <w:szCs w:val="19"/>
        </w:rPr>
        <w:t xml:space="preserve"> </w:t>
      </w:r>
      <w:r w:rsidR="00505380">
        <w:rPr>
          <w:rFonts w:ascii="NanumGothic" w:hAnsi="NanumGothic"/>
          <w:color w:val="444444"/>
          <w:sz w:val="19"/>
          <w:szCs w:val="19"/>
        </w:rPr>
        <w:t>세우</w:t>
      </w:r>
      <w:r w:rsidR="00505380">
        <w:rPr>
          <w:rFonts w:ascii="NanumGothic" w:hAnsi="NanumGothic" w:hint="eastAsia"/>
          <w:color w:val="444444"/>
          <w:sz w:val="19"/>
          <w:szCs w:val="19"/>
        </w:rPr>
        <w:t>거나</w:t>
      </w:r>
      <w:r w:rsidRPr="00A11A94">
        <w:rPr>
          <w:rFonts w:ascii="NanumGothic" w:hAnsi="NanumGothic"/>
          <w:color w:val="444444"/>
          <w:sz w:val="19"/>
          <w:szCs w:val="19"/>
        </w:rPr>
        <w:t xml:space="preserve"> </w:t>
      </w:r>
      <w:r w:rsidRPr="00A11A94">
        <w:rPr>
          <w:rFonts w:ascii="NanumGothic" w:hAnsi="NanumGothic"/>
          <w:color w:val="444444"/>
          <w:sz w:val="19"/>
          <w:szCs w:val="19"/>
        </w:rPr>
        <w:t>궁금사항이</w:t>
      </w:r>
      <w:r w:rsidRPr="00A11A94">
        <w:rPr>
          <w:rFonts w:ascii="NanumGothic" w:hAnsi="NanumGothic"/>
          <w:color w:val="444444"/>
          <w:sz w:val="19"/>
          <w:szCs w:val="19"/>
        </w:rPr>
        <w:t xml:space="preserve"> </w:t>
      </w:r>
      <w:r w:rsidRPr="00A11A94">
        <w:rPr>
          <w:rFonts w:ascii="NanumGothic" w:hAnsi="NanumGothic"/>
          <w:color w:val="444444"/>
          <w:sz w:val="19"/>
          <w:szCs w:val="19"/>
        </w:rPr>
        <w:t>있으면</w:t>
      </w:r>
      <w:r w:rsidRPr="00A11A94">
        <w:rPr>
          <w:rFonts w:ascii="NanumGothic" w:hAnsi="NanumGothic"/>
          <w:color w:val="444444"/>
          <w:sz w:val="19"/>
          <w:szCs w:val="19"/>
        </w:rPr>
        <w:t xml:space="preserve"> </w:t>
      </w:r>
      <w:r w:rsidRPr="00A11A94">
        <w:rPr>
          <w:rFonts w:ascii="NanumGothic" w:hAnsi="NanumGothic"/>
          <w:color w:val="444444"/>
          <w:sz w:val="19"/>
          <w:szCs w:val="19"/>
        </w:rPr>
        <w:t>장례식장과</w:t>
      </w:r>
      <w:r w:rsidRPr="00A11A94">
        <w:rPr>
          <w:rFonts w:ascii="NanumGothic" w:hAnsi="NanumGothic"/>
          <w:color w:val="444444"/>
          <w:sz w:val="19"/>
          <w:szCs w:val="19"/>
        </w:rPr>
        <w:t xml:space="preserve"> </w:t>
      </w:r>
      <w:r w:rsidRPr="00A11A94">
        <w:rPr>
          <w:rFonts w:ascii="NanumGothic" w:hAnsi="NanumGothic"/>
          <w:color w:val="444444"/>
          <w:sz w:val="19"/>
          <w:szCs w:val="19"/>
        </w:rPr>
        <w:t>전화상담한다</w:t>
      </w:r>
      <w:r w:rsidR="00505380">
        <w:rPr>
          <w:rFonts w:ascii="NanumGothic" w:hAnsi="NanumGothic" w:hint="eastAsia"/>
          <w:color w:val="444444"/>
          <w:sz w:val="19"/>
          <w:szCs w:val="19"/>
        </w:rPr>
        <w:t xml:space="preserve">. </w:t>
      </w:r>
    </w:p>
    <w:p w:rsidR="00BE344D" w:rsidRPr="00A11A94" w:rsidRDefault="00BE344D" w:rsidP="005864FE">
      <w:pPr>
        <w:widowControl/>
        <w:numPr>
          <w:ilvl w:val="0"/>
          <w:numId w:val="17"/>
        </w:numPr>
        <w:tabs>
          <w:tab w:val="clear" w:pos="720"/>
          <w:tab w:val="num" w:pos="0"/>
          <w:tab w:val="left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hAnsi="NanumGothic" w:hint="eastAsia"/>
          <w:color w:val="444444"/>
          <w:sz w:val="19"/>
          <w:szCs w:val="19"/>
        </w:rPr>
      </w:pPr>
      <w:r w:rsidRPr="00A11A94">
        <w:rPr>
          <w:rFonts w:ascii="NanumGothic" w:hAnsi="NanumGothic"/>
          <w:color w:val="444444"/>
          <w:sz w:val="19"/>
          <w:szCs w:val="19"/>
        </w:rPr>
        <w:t>영정용</w:t>
      </w:r>
      <w:r w:rsidRPr="00A11A94">
        <w:rPr>
          <w:rFonts w:ascii="NanumGothic" w:hAnsi="NanumGothic"/>
          <w:color w:val="444444"/>
          <w:sz w:val="19"/>
          <w:szCs w:val="19"/>
        </w:rPr>
        <w:t xml:space="preserve"> </w:t>
      </w:r>
      <w:r w:rsidRPr="00A11A94">
        <w:rPr>
          <w:rFonts w:ascii="NanumGothic" w:hAnsi="NanumGothic"/>
          <w:color w:val="444444"/>
          <w:sz w:val="19"/>
          <w:szCs w:val="19"/>
        </w:rPr>
        <w:t>사진과</w:t>
      </w:r>
      <w:r w:rsidRPr="00A11A94">
        <w:rPr>
          <w:rFonts w:ascii="NanumGothic" w:hAnsi="NanumGothic"/>
          <w:color w:val="444444"/>
          <w:sz w:val="19"/>
          <w:szCs w:val="19"/>
        </w:rPr>
        <w:t xml:space="preserve"> </w:t>
      </w:r>
      <w:r w:rsidRPr="00A11A94">
        <w:rPr>
          <w:rFonts w:ascii="NanumGothic" w:hAnsi="NanumGothic"/>
          <w:color w:val="444444"/>
          <w:sz w:val="19"/>
          <w:szCs w:val="19"/>
        </w:rPr>
        <w:t>임종</w:t>
      </w:r>
      <w:r w:rsidR="00505380">
        <w:rPr>
          <w:rFonts w:ascii="NanumGothic" w:hAnsi="NanumGothic" w:hint="eastAsia"/>
          <w:color w:val="444444"/>
          <w:sz w:val="19"/>
          <w:szCs w:val="19"/>
        </w:rPr>
        <w:t xml:space="preserve"> </w:t>
      </w:r>
      <w:r w:rsidRPr="00A11A94">
        <w:rPr>
          <w:rFonts w:ascii="NanumGothic" w:hAnsi="NanumGothic"/>
          <w:color w:val="444444"/>
          <w:sz w:val="19"/>
          <w:szCs w:val="19"/>
        </w:rPr>
        <w:t>시</w:t>
      </w:r>
      <w:r w:rsidRPr="00A11A94">
        <w:rPr>
          <w:rFonts w:ascii="NanumGothic" w:hAnsi="NanumGothic"/>
          <w:color w:val="444444"/>
          <w:sz w:val="19"/>
          <w:szCs w:val="19"/>
        </w:rPr>
        <w:t xml:space="preserve"> </w:t>
      </w:r>
      <w:r w:rsidRPr="00A11A94">
        <w:rPr>
          <w:rFonts w:ascii="NanumGothic" w:hAnsi="NanumGothic"/>
          <w:color w:val="444444"/>
          <w:sz w:val="19"/>
          <w:szCs w:val="19"/>
        </w:rPr>
        <w:t>갈아</w:t>
      </w:r>
      <w:r w:rsidRPr="00A11A94">
        <w:rPr>
          <w:rFonts w:ascii="NanumGothic" w:hAnsi="NanumGothic"/>
          <w:color w:val="444444"/>
          <w:sz w:val="19"/>
          <w:szCs w:val="19"/>
        </w:rPr>
        <w:t xml:space="preserve"> </w:t>
      </w:r>
      <w:r w:rsidRPr="00A11A94">
        <w:rPr>
          <w:rFonts w:ascii="NanumGothic" w:hAnsi="NanumGothic"/>
          <w:color w:val="444444"/>
          <w:sz w:val="19"/>
          <w:szCs w:val="19"/>
        </w:rPr>
        <w:t>입히실</w:t>
      </w:r>
      <w:r w:rsidRPr="00A11A94">
        <w:rPr>
          <w:rFonts w:ascii="NanumGothic" w:hAnsi="NanumGothic"/>
          <w:color w:val="444444"/>
          <w:sz w:val="19"/>
          <w:szCs w:val="19"/>
        </w:rPr>
        <w:t xml:space="preserve"> </w:t>
      </w:r>
      <w:r w:rsidRPr="00A11A94">
        <w:rPr>
          <w:rFonts w:ascii="NanumGothic" w:hAnsi="NanumGothic"/>
          <w:color w:val="444444"/>
          <w:sz w:val="19"/>
          <w:szCs w:val="19"/>
        </w:rPr>
        <w:t>깨끗한</w:t>
      </w:r>
      <w:r w:rsidRPr="00A11A94">
        <w:rPr>
          <w:rFonts w:ascii="NanumGothic" w:hAnsi="NanumGothic"/>
          <w:color w:val="444444"/>
          <w:sz w:val="19"/>
          <w:szCs w:val="19"/>
        </w:rPr>
        <w:t xml:space="preserve"> </w:t>
      </w:r>
      <w:r w:rsidRPr="00A11A94">
        <w:rPr>
          <w:rFonts w:ascii="NanumGothic" w:hAnsi="NanumGothic"/>
          <w:color w:val="444444"/>
          <w:sz w:val="19"/>
          <w:szCs w:val="19"/>
        </w:rPr>
        <w:t>옷</w:t>
      </w:r>
      <w:r w:rsidRPr="00A11A94">
        <w:rPr>
          <w:rFonts w:ascii="NanumGothic" w:hAnsi="NanumGothic"/>
          <w:color w:val="444444"/>
          <w:sz w:val="19"/>
          <w:szCs w:val="19"/>
        </w:rPr>
        <w:t xml:space="preserve"> </w:t>
      </w:r>
      <w:r w:rsidRPr="00A11A94">
        <w:rPr>
          <w:rFonts w:ascii="NanumGothic" w:hAnsi="NanumGothic"/>
          <w:color w:val="444444"/>
          <w:sz w:val="19"/>
          <w:szCs w:val="19"/>
        </w:rPr>
        <w:t>등을</w:t>
      </w:r>
      <w:r w:rsidRPr="00A11A94">
        <w:rPr>
          <w:rFonts w:ascii="NanumGothic" w:hAnsi="NanumGothic"/>
          <w:color w:val="444444"/>
          <w:sz w:val="19"/>
          <w:szCs w:val="19"/>
        </w:rPr>
        <w:t xml:space="preserve"> </w:t>
      </w:r>
      <w:r w:rsidRPr="00A11A94">
        <w:rPr>
          <w:rFonts w:ascii="NanumGothic" w:hAnsi="NanumGothic"/>
          <w:color w:val="444444"/>
          <w:sz w:val="19"/>
          <w:szCs w:val="19"/>
        </w:rPr>
        <w:t>준비해</w:t>
      </w:r>
      <w:r w:rsidRPr="00A11A94">
        <w:rPr>
          <w:rFonts w:ascii="NanumGothic" w:hAnsi="NanumGothic"/>
          <w:color w:val="444444"/>
          <w:sz w:val="19"/>
          <w:szCs w:val="19"/>
        </w:rPr>
        <w:t xml:space="preserve"> </w:t>
      </w:r>
      <w:r w:rsidRPr="00A11A94">
        <w:rPr>
          <w:rFonts w:ascii="NanumGothic" w:hAnsi="NanumGothic"/>
          <w:color w:val="444444"/>
          <w:sz w:val="19"/>
          <w:szCs w:val="19"/>
        </w:rPr>
        <w:t>둔다</w:t>
      </w:r>
      <w:r w:rsidRPr="00A11A94"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17"/>
        </w:numPr>
        <w:tabs>
          <w:tab w:val="clear" w:pos="720"/>
          <w:tab w:val="num" w:pos="0"/>
          <w:tab w:val="left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부고를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알릴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친지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지인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및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단체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등의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연락처를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정리하여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둔다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17"/>
        </w:numPr>
        <w:tabs>
          <w:tab w:val="clear" w:pos="720"/>
          <w:tab w:val="num" w:pos="0"/>
          <w:tab w:val="left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유언이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있으면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침착하게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기록하거나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故人</w:t>
      </w:r>
      <w:r>
        <w:rPr>
          <w:rFonts w:ascii="맑은 고딕" w:eastAsia="맑은 고딕" w:hAnsi="맑은 고딕" w:cs="맑은 고딕" w:hint="eastAsia"/>
          <w:color w:val="444444"/>
          <w:sz w:val="19"/>
          <w:szCs w:val="19"/>
        </w:rPr>
        <w:t>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육성을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녹음해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둔다</w:t>
      </w:r>
      <w:r>
        <w:rPr>
          <w:rFonts w:ascii="NanumGothic" w:hAnsi="NanumGothic"/>
          <w:color w:val="444444"/>
          <w:sz w:val="19"/>
          <w:szCs w:val="19"/>
        </w:rPr>
        <w:t>. (</w:t>
      </w:r>
      <w:r>
        <w:rPr>
          <w:rFonts w:ascii="NanumGothic" w:hAnsi="NanumGothic"/>
          <w:color w:val="444444"/>
          <w:sz w:val="19"/>
          <w:szCs w:val="19"/>
        </w:rPr>
        <w:t>유언을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기록할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경우에는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법률적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근거에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의하여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작성하여야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함</w:t>
      </w:r>
      <w:r>
        <w:rPr>
          <w:rFonts w:ascii="NanumGothic" w:hAnsi="NanumGothic"/>
          <w:color w:val="444444"/>
          <w:sz w:val="19"/>
          <w:szCs w:val="19"/>
        </w:rPr>
        <w:t>.)</w:t>
      </w:r>
    </w:p>
    <w:p w:rsidR="00BE344D" w:rsidRDefault="00BE344D" w:rsidP="00BE344D">
      <w:pPr>
        <w:pStyle w:val="unindent"/>
        <w:tabs>
          <w:tab w:val="num" w:pos="0"/>
          <w:tab w:val="left" w:pos="284"/>
        </w:tabs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바탕" w:eastAsia="바탕" w:hAnsi="바탕" w:cs="바탕" w:hint="eastAsia"/>
          <w:color w:val="444444"/>
          <w:sz w:val="19"/>
          <w:szCs w:val="19"/>
        </w:rPr>
        <w:t>※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임종을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하면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 w:rsidR="00B12A03">
        <w:rPr>
          <w:rFonts w:ascii="NanumGothic" w:hAnsi="NanumGothic" w:hint="eastAsia"/>
          <w:color w:val="444444"/>
          <w:sz w:val="19"/>
          <w:szCs w:val="19"/>
        </w:rPr>
        <w:t>금강쉴낙원</w:t>
      </w:r>
      <w:r>
        <w:rPr>
          <w:rFonts w:ascii="NanumGothic" w:hAnsi="NanumGothic"/>
          <w:color w:val="444444"/>
          <w:sz w:val="19"/>
          <w:szCs w:val="19"/>
        </w:rPr>
        <w:t>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연락하여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장례식에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관련한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안내를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받습니다</w:t>
      </w:r>
      <w:r>
        <w:rPr>
          <w:rFonts w:ascii="NanumGothic" w:hAnsi="NanumGothic"/>
          <w:color w:val="444444"/>
          <w:sz w:val="19"/>
          <w:szCs w:val="19"/>
        </w:rPr>
        <w:t>.</w:t>
      </w:r>
      <w:r>
        <w:rPr>
          <w:rFonts w:ascii="NanumGothic" w:hAnsi="NanumGothic"/>
          <w:color w:val="444444"/>
          <w:sz w:val="19"/>
          <w:szCs w:val="19"/>
        </w:rPr>
        <w:br/>
        <w:t>(</w:t>
      </w:r>
      <w:r>
        <w:rPr>
          <w:rFonts w:ascii="NanumGothic" w:hAnsi="NanumGothic"/>
          <w:color w:val="444444"/>
          <w:sz w:val="19"/>
          <w:szCs w:val="19"/>
        </w:rPr>
        <w:t>故人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및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상주의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인적사항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연락처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사망원인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등</w:t>
      </w:r>
      <w:r>
        <w:rPr>
          <w:rFonts w:ascii="NanumGothic" w:hAnsi="NanumGothic"/>
          <w:color w:val="444444"/>
          <w:sz w:val="19"/>
          <w:szCs w:val="19"/>
        </w:rPr>
        <w:t xml:space="preserve">) </w:t>
      </w:r>
      <w:r w:rsidR="00505380">
        <w:rPr>
          <w:rFonts w:ascii="NanumGothic" w:hAnsi="NanumGothic" w:hint="eastAsia"/>
          <w:color w:val="444444"/>
          <w:sz w:val="19"/>
          <w:szCs w:val="19"/>
        </w:rPr>
        <w:t>요청</w:t>
      </w:r>
      <w:r w:rsidR="00505380">
        <w:rPr>
          <w:rFonts w:ascii="NanumGothic" w:hAnsi="NanumGothic" w:hint="eastAsia"/>
          <w:color w:val="444444"/>
          <w:sz w:val="19"/>
          <w:szCs w:val="19"/>
        </w:rPr>
        <w:t xml:space="preserve"> </w:t>
      </w:r>
      <w:r w:rsidR="00505380">
        <w:rPr>
          <w:rFonts w:ascii="NanumGothic" w:hAnsi="NanumGothic" w:hint="eastAsia"/>
          <w:color w:val="444444"/>
          <w:sz w:val="19"/>
          <w:szCs w:val="19"/>
        </w:rPr>
        <w:t>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영구차</w:t>
      </w:r>
      <w:r>
        <w:rPr>
          <w:rFonts w:ascii="NanumGothic" w:hAnsi="NanumGothic"/>
          <w:color w:val="444444"/>
          <w:sz w:val="19"/>
          <w:szCs w:val="19"/>
        </w:rPr>
        <w:t xml:space="preserve">( </w:t>
      </w:r>
      <w:r>
        <w:rPr>
          <w:rFonts w:ascii="NanumGothic" w:hAnsi="NanumGothic"/>
          <w:color w:val="444444"/>
          <w:sz w:val="19"/>
          <w:szCs w:val="19"/>
        </w:rPr>
        <w:t>故人운구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보내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드립니다</w:t>
      </w:r>
      <w:r>
        <w:rPr>
          <w:rFonts w:ascii="NanumGothic" w:hAnsi="NanumGothic"/>
          <w:color w:val="444444"/>
          <w:sz w:val="19"/>
          <w:szCs w:val="19"/>
        </w:rPr>
        <w:t xml:space="preserve">. </w:t>
      </w:r>
    </w:p>
    <w:p w:rsidR="00BE344D" w:rsidRDefault="00BE344D" w:rsidP="005864FE">
      <w:pPr>
        <w:widowControl/>
        <w:numPr>
          <w:ilvl w:val="0"/>
          <w:numId w:val="18"/>
        </w:numPr>
        <w:tabs>
          <w:tab w:val="clear" w:pos="720"/>
          <w:tab w:val="num" w:pos="0"/>
          <w:tab w:val="left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자택에서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운명하실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경우</w:t>
      </w:r>
      <w:r>
        <w:rPr>
          <w:rFonts w:ascii="NanumGothic" w:hAnsi="NanumGothic"/>
          <w:color w:val="444444"/>
          <w:sz w:val="19"/>
          <w:szCs w:val="19"/>
        </w:rPr>
        <w:t xml:space="preserve"> : </w:t>
      </w:r>
      <w:r>
        <w:rPr>
          <w:rFonts w:ascii="NanumGothic" w:hAnsi="NanumGothic"/>
          <w:color w:val="444444"/>
          <w:sz w:val="19"/>
          <w:szCs w:val="19"/>
        </w:rPr>
        <w:t>병원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응급실에서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故人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 w:rsidR="00505380">
        <w:rPr>
          <w:rFonts w:ascii="NanumGothic" w:hAnsi="NanumGothic"/>
          <w:color w:val="444444"/>
          <w:sz w:val="19"/>
          <w:szCs w:val="19"/>
        </w:rPr>
        <w:t>사망원인</w:t>
      </w:r>
      <w:r w:rsidR="00505380">
        <w:rPr>
          <w:rFonts w:ascii="NanumGothic" w:hAnsi="NanumGothic"/>
          <w:color w:val="444444"/>
          <w:sz w:val="19"/>
          <w:szCs w:val="19"/>
        </w:rPr>
        <w:t xml:space="preserve"> </w:t>
      </w:r>
      <w:r w:rsidR="00505380">
        <w:rPr>
          <w:rFonts w:ascii="NanumGothic" w:hAnsi="NanumGothic" w:hint="eastAsia"/>
          <w:color w:val="444444"/>
          <w:sz w:val="19"/>
          <w:szCs w:val="19"/>
        </w:rPr>
        <w:t>확인을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위하여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검안</w:t>
      </w:r>
      <w:r>
        <w:rPr>
          <w:rFonts w:ascii="NanumGothic" w:hAnsi="NanumGothic"/>
          <w:color w:val="444444"/>
          <w:sz w:val="19"/>
          <w:szCs w:val="19"/>
        </w:rPr>
        <w:t>(</w:t>
      </w:r>
      <w:r>
        <w:rPr>
          <w:rFonts w:ascii="바탕" w:eastAsia="바탕" w:hAnsi="바탕" w:cs="바탕" w:hint="eastAsia"/>
          <w:color w:val="444444"/>
          <w:sz w:val="19"/>
          <w:szCs w:val="19"/>
        </w:rPr>
        <w:t>檢案</w:t>
      </w:r>
      <w:r>
        <w:rPr>
          <w:rFonts w:ascii="NanumGothic" w:hAnsi="NanumGothic"/>
          <w:color w:val="444444"/>
          <w:sz w:val="19"/>
          <w:szCs w:val="19"/>
        </w:rPr>
        <w:t>)</w:t>
      </w:r>
      <w:r>
        <w:rPr>
          <w:rFonts w:ascii="NanumGothic" w:hAnsi="NanumGothic"/>
          <w:color w:val="444444"/>
          <w:sz w:val="19"/>
          <w:szCs w:val="19"/>
        </w:rPr>
        <w:t>하고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장례식장으로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이동하여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고인을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안치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상담한다</w:t>
      </w:r>
      <w:r>
        <w:rPr>
          <w:rFonts w:ascii="NanumGothic" w:hAnsi="NanumGothic"/>
          <w:color w:val="444444"/>
          <w:sz w:val="19"/>
          <w:szCs w:val="19"/>
        </w:rPr>
        <w:t>. (</w:t>
      </w:r>
      <w:r>
        <w:rPr>
          <w:rFonts w:ascii="NanumGothic" w:hAnsi="NanumGothic"/>
          <w:color w:val="444444"/>
          <w:sz w:val="19"/>
          <w:szCs w:val="19"/>
        </w:rPr>
        <w:t>의사가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없는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시설기관에서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사망할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경우에도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동일함</w:t>
      </w:r>
      <w:r>
        <w:rPr>
          <w:rFonts w:ascii="NanumGothic" w:hAnsi="NanumGothic"/>
          <w:color w:val="444444"/>
          <w:sz w:val="19"/>
          <w:szCs w:val="19"/>
        </w:rPr>
        <w:t>.)</w:t>
      </w:r>
    </w:p>
    <w:p w:rsidR="00BE344D" w:rsidRDefault="00BE344D" w:rsidP="005864FE">
      <w:pPr>
        <w:widowControl/>
        <w:numPr>
          <w:ilvl w:val="0"/>
          <w:numId w:val="18"/>
        </w:numPr>
        <w:tabs>
          <w:tab w:val="clear" w:pos="720"/>
          <w:tab w:val="num" w:pos="0"/>
          <w:tab w:val="left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병원에서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운명하실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경우</w:t>
      </w:r>
      <w:r>
        <w:rPr>
          <w:rFonts w:ascii="NanumGothic" w:hAnsi="NanumGothic"/>
          <w:color w:val="444444"/>
          <w:sz w:val="19"/>
          <w:szCs w:val="19"/>
        </w:rPr>
        <w:t xml:space="preserve"> : </w:t>
      </w:r>
      <w:r>
        <w:rPr>
          <w:rFonts w:ascii="NanumGothic" w:hAnsi="NanumGothic"/>
          <w:color w:val="444444"/>
          <w:sz w:val="19"/>
          <w:szCs w:val="19"/>
        </w:rPr>
        <w:t>간호사에게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장례식장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사용여부를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통보하여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장례식장으로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이동하여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고인을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안치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상담한다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18"/>
        </w:numPr>
        <w:tabs>
          <w:tab w:val="clear" w:pos="720"/>
          <w:tab w:val="num" w:pos="0"/>
          <w:tab w:val="left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사망진단서</w:t>
      </w:r>
      <w:r>
        <w:rPr>
          <w:rFonts w:ascii="NanumGothic" w:hAnsi="NanumGothic"/>
          <w:color w:val="444444"/>
          <w:sz w:val="19"/>
          <w:szCs w:val="19"/>
        </w:rPr>
        <w:t xml:space="preserve"> : </w:t>
      </w:r>
      <w:r>
        <w:rPr>
          <w:rFonts w:ascii="NanumGothic" w:hAnsi="NanumGothic"/>
          <w:color w:val="444444"/>
          <w:sz w:val="19"/>
          <w:szCs w:val="19"/>
        </w:rPr>
        <w:t>병원에서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치료</w:t>
      </w:r>
      <w:r w:rsidR="00505380">
        <w:rPr>
          <w:rFonts w:ascii="NanumGothic" w:hAnsi="NanumGothic" w:hint="eastAsia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중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사망하는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경우</w:t>
      </w:r>
    </w:p>
    <w:p w:rsidR="00BE344D" w:rsidRDefault="00BE344D" w:rsidP="005864FE">
      <w:pPr>
        <w:widowControl/>
        <w:numPr>
          <w:ilvl w:val="0"/>
          <w:numId w:val="18"/>
        </w:numPr>
        <w:tabs>
          <w:tab w:val="clear" w:pos="720"/>
          <w:tab w:val="num" w:pos="0"/>
          <w:tab w:val="left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사체검안서</w:t>
      </w:r>
      <w:r>
        <w:rPr>
          <w:rFonts w:ascii="NanumGothic" w:hAnsi="NanumGothic"/>
          <w:color w:val="444444"/>
          <w:sz w:val="19"/>
          <w:szCs w:val="19"/>
        </w:rPr>
        <w:t xml:space="preserve"> : </w:t>
      </w:r>
      <w:r>
        <w:rPr>
          <w:rFonts w:ascii="NanumGothic" w:hAnsi="NanumGothic"/>
          <w:color w:val="444444"/>
          <w:sz w:val="19"/>
          <w:szCs w:val="19"/>
        </w:rPr>
        <w:t>자택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의사가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없는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시설기관</w:t>
      </w:r>
      <w:r w:rsidR="00505380">
        <w:rPr>
          <w:rFonts w:ascii="NanumGothic" w:hAnsi="NanumGothic" w:hint="eastAsia"/>
          <w:color w:val="444444"/>
          <w:sz w:val="19"/>
          <w:szCs w:val="19"/>
        </w:rPr>
        <w:t>에서</w:t>
      </w:r>
      <w:r w:rsidR="00505380">
        <w:rPr>
          <w:rFonts w:ascii="NanumGothic" w:hAnsi="NanumGothic" w:hint="eastAsia"/>
          <w:color w:val="444444"/>
          <w:sz w:val="19"/>
          <w:szCs w:val="19"/>
        </w:rPr>
        <w:t xml:space="preserve"> </w:t>
      </w:r>
      <w:r w:rsidR="00505380">
        <w:rPr>
          <w:rFonts w:ascii="NanumGothic" w:hAnsi="NanumGothic" w:hint="eastAsia"/>
          <w:color w:val="444444"/>
          <w:sz w:val="19"/>
          <w:szCs w:val="19"/>
        </w:rPr>
        <w:t>사망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외인사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병원으로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이송</w:t>
      </w:r>
      <w:r w:rsidR="00505380">
        <w:rPr>
          <w:rFonts w:ascii="NanumGothic" w:hAnsi="NanumGothic" w:hint="eastAsia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중에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사망한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경우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등</w:t>
      </w:r>
      <w:r>
        <w:rPr>
          <w:rFonts w:ascii="NanumGothic" w:hAnsi="NanumGothic"/>
          <w:color w:val="444444"/>
          <w:sz w:val="19"/>
          <w:szCs w:val="19"/>
        </w:rPr>
        <w:t>.</w:t>
      </w:r>
    </w:p>
    <w:p w:rsidR="00BE344D" w:rsidRDefault="00BE344D" w:rsidP="005864FE">
      <w:pPr>
        <w:widowControl/>
        <w:numPr>
          <w:ilvl w:val="0"/>
          <w:numId w:val="18"/>
        </w:numPr>
        <w:tabs>
          <w:tab w:val="clear" w:pos="720"/>
          <w:tab w:val="num" w:pos="0"/>
          <w:tab w:val="left" w:pos="284"/>
        </w:tabs>
        <w:wordWrap/>
        <w:autoSpaceDE/>
        <w:autoSpaceDN/>
        <w:spacing w:before="100" w:beforeAutospacing="1" w:after="100" w:afterAutospacing="1" w:line="240" w:lineRule="auto"/>
        <w:ind w:left="0" w:firstLine="0"/>
        <w:jc w:val="left"/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/>
          <w:color w:val="444444"/>
          <w:sz w:val="19"/>
          <w:szCs w:val="19"/>
        </w:rPr>
        <w:t>검시필증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및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사체인도서</w:t>
      </w:r>
      <w:r>
        <w:rPr>
          <w:rFonts w:ascii="NanumGothic" w:hAnsi="NanumGothic"/>
          <w:color w:val="444444"/>
          <w:sz w:val="19"/>
          <w:szCs w:val="19"/>
        </w:rPr>
        <w:t xml:space="preserve"> : </w:t>
      </w:r>
      <w:r>
        <w:rPr>
          <w:rFonts w:ascii="NanumGothic" w:hAnsi="NanumGothic"/>
          <w:color w:val="444444"/>
          <w:sz w:val="19"/>
          <w:szCs w:val="19"/>
        </w:rPr>
        <w:t>검사가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사망원인을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확인</w:t>
      </w:r>
      <w:r w:rsidR="0076505F">
        <w:rPr>
          <w:rFonts w:ascii="NanumGothic" w:hAnsi="NanumGothic" w:hint="eastAsia"/>
          <w:color w:val="444444"/>
          <w:sz w:val="19"/>
          <w:szCs w:val="19"/>
        </w:rPr>
        <w:t>한</w:t>
      </w:r>
      <w:r w:rsidR="0076505F">
        <w:rPr>
          <w:rFonts w:ascii="NanumGothic" w:hAnsi="NanumGothic" w:hint="eastAsia"/>
          <w:color w:val="444444"/>
          <w:sz w:val="19"/>
          <w:szCs w:val="19"/>
        </w:rPr>
        <w:t xml:space="preserve"> </w:t>
      </w:r>
      <w:r w:rsidR="0076505F">
        <w:rPr>
          <w:rFonts w:ascii="NanumGothic" w:hAnsi="NanumGothic" w:hint="eastAsia"/>
          <w:color w:val="444444"/>
          <w:sz w:val="19"/>
          <w:szCs w:val="19"/>
        </w:rPr>
        <w:t>후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발급되는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서류</w:t>
      </w:r>
      <w:r w:rsidR="0076505F">
        <w:rPr>
          <w:rFonts w:ascii="NanumGothic" w:hAnsi="NanumGothic"/>
          <w:color w:val="444444"/>
          <w:sz w:val="19"/>
          <w:szCs w:val="19"/>
        </w:rPr>
        <w:t xml:space="preserve"> (</w:t>
      </w:r>
      <w:r>
        <w:rPr>
          <w:rFonts w:ascii="NanumGothic" w:hAnsi="NanumGothic"/>
          <w:color w:val="444444"/>
          <w:sz w:val="19"/>
          <w:szCs w:val="19"/>
        </w:rPr>
        <w:t>사망종류가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병사가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아닌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외인사</w:t>
      </w:r>
      <w:r>
        <w:rPr>
          <w:rFonts w:ascii="NanumGothic" w:hAnsi="NanumGothic"/>
          <w:color w:val="444444"/>
          <w:sz w:val="19"/>
          <w:szCs w:val="19"/>
        </w:rPr>
        <w:t xml:space="preserve">, </w:t>
      </w:r>
      <w:r>
        <w:rPr>
          <w:rFonts w:ascii="NanumGothic" w:hAnsi="NanumGothic"/>
          <w:color w:val="444444"/>
          <w:sz w:val="19"/>
          <w:szCs w:val="19"/>
        </w:rPr>
        <w:t>기타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및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불상인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경우는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사망장소의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관할경찰서에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신고하여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경찰의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지시를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받아야</w:t>
      </w:r>
      <w:r>
        <w:rPr>
          <w:rFonts w:ascii="NanumGothic" w:hAnsi="NanumGothic"/>
          <w:color w:val="444444"/>
          <w:sz w:val="19"/>
          <w:szCs w:val="19"/>
        </w:rPr>
        <w:t xml:space="preserve"> </w:t>
      </w:r>
      <w:r>
        <w:rPr>
          <w:rFonts w:ascii="NanumGothic" w:hAnsi="NanumGothic"/>
          <w:color w:val="444444"/>
          <w:sz w:val="19"/>
          <w:szCs w:val="19"/>
        </w:rPr>
        <w:t>함</w:t>
      </w:r>
      <w:r>
        <w:rPr>
          <w:rFonts w:ascii="NanumGothic" w:hAnsi="NanumGothic"/>
          <w:color w:val="444444"/>
          <w:sz w:val="19"/>
          <w:szCs w:val="19"/>
        </w:rPr>
        <w:t>.)</w:t>
      </w:r>
    </w:p>
    <w:p w:rsidR="00BE344D" w:rsidRDefault="00BE344D" w:rsidP="00BE344D">
      <w:pPr>
        <w:widowControl/>
        <w:tabs>
          <w:tab w:val="left" w:pos="284"/>
        </w:tabs>
        <w:wordWrap/>
        <w:autoSpaceDE/>
        <w:autoSpaceDN/>
        <w:spacing w:before="100" w:beforeAutospacing="1" w:after="100" w:afterAutospacing="1" w:line="240" w:lineRule="auto"/>
        <w:jc w:val="left"/>
        <w:rPr>
          <w:rFonts w:ascii="NanumGothic" w:hAnsi="NanumGothic" w:hint="eastAsia"/>
          <w:color w:val="444444"/>
          <w:sz w:val="19"/>
          <w:szCs w:val="19"/>
        </w:rPr>
      </w:pPr>
    </w:p>
    <w:p w:rsidR="00BE344D" w:rsidRDefault="00BE344D" w:rsidP="00BE344D">
      <w:pPr>
        <w:pStyle w:val="2"/>
        <w:rPr>
          <w:rFonts w:ascii="NanumGothic" w:hAnsi="NanumGothic" w:hint="eastAsia"/>
          <w:color w:val="444444"/>
          <w:sz w:val="29"/>
          <w:szCs w:val="29"/>
        </w:rPr>
      </w:pPr>
      <w:r>
        <w:rPr>
          <w:rFonts w:ascii="NanumGothic" w:hAnsi="NanumGothic"/>
          <w:color w:val="444444"/>
          <w:sz w:val="29"/>
          <w:szCs w:val="29"/>
        </w:rPr>
        <w:t>장례</w:t>
      </w:r>
      <w:r>
        <w:rPr>
          <w:rFonts w:ascii="NanumGothic" w:hAnsi="NanumGothic"/>
          <w:color w:val="444444"/>
          <w:sz w:val="29"/>
          <w:szCs w:val="29"/>
        </w:rPr>
        <w:t xml:space="preserve"> 1</w:t>
      </w:r>
      <w:r>
        <w:rPr>
          <w:rFonts w:ascii="NanumGothic" w:hAnsi="NanumGothic"/>
          <w:color w:val="444444"/>
          <w:sz w:val="29"/>
          <w:szCs w:val="29"/>
        </w:rPr>
        <w:t>일</w:t>
      </w:r>
      <w:r>
        <w:rPr>
          <w:rFonts w:ascii="NanumGothic" w:hAnsi="NanumGothic"/>
          <w:color w:val="444444"/>
          <w:sz w:val="29"/>
          <w:szCs w:val="29"/>
        </w:rPr>
        <w:t xml:space="preserve"> </w:t>
      </w:r>
      <w:r>
        <w:rPr>
          <w:rFonts w:ascii="NanumGothic" w:hAnsi="NanumGothic"/>
          <w:color w:val="444444"/>
          <w:sz w:val="29"/>
          <w:szCs w:val="29"/>
        </w:rPr>
        <w:t>차</w:t>
      </w:r>
    </w:p>
    <w:p w:rsidR="00BE344D" w:rsidRDefault="00BE344D" w:rsidP="00BE344D">
      <w:pPr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 w:hint="eastAsia"/>
          <w:noProof/>
          <w:color w:val="444444"/>
          <w:sz w:val="19"/>
          <w:szCs w:val="19"/>
        </w:rPr>
        <w:drawing>
          <wp:inline distT="0" distB="0" distL="0" distR="0" wp14:anchorId="75C0E622" wp14:editId="0449A49C">
            <wp:extent cx="5308919" cy="765497"/>
            <wp:effectExtent l="0" t="0" r="6350" b="0"/>
            <wp:docPr id="7" name="그림 7" descr="장례 1일 차 과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장례 1일 차 과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147" cy="76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44D" w:rsidRDefault="00BE344D" w:rsidP="00BE344D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NanumGothic" w:hAnsi="NanumGothic" w:hint="eastAsia"/>
          <w:color w:val="444444"/>
          <w:sz w:val="19"/>
          <w:szCs w:val="19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7375"/>
      </w:tblGrid>
      <w:tr w:rsidR="00BE344D" w:rsidTr="005864FE">
        <w:trPr>
          <w:tblCellSpacing w:w="15" w:type="dxa"/>
        </w:trPr>
        <w:tc>
          <w:tcPr>
            <w:tcW w:w="49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44D" w:rsidRDefault="00BE344D">
            <w:pPr>
              <w:spacing w:line="0" w:lineRule="auto"/>
              <w:ind w:hanging="18913"/>
              <w:jc w:val="center"/>
              <w:rPr>
                <w:rFonts w:ascii="NanumGothic" w:eastAsia="굴림" w:hAnsi="NanumGothic" w:cs="굴림" w:hint="eastAsia"/>
                <w:color w:val="444444"/>
                <w:sz w:val="2"/>
                <w:szCs w:val="2"/>
              </w:rPr>
            </w:pPr>
            <w:r>
              <w:rPr>
                <w:rFonts w:ascii="NanumGothic" w:hAnsi="NanumGothic"/>
                <w:color w:val="444444"/>
                <w:sz w:val="2"/>
                <w:szCs w:val="2"/>
              </w:rPr>
              <w:t>장례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 xml:space="preserve"> 1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>일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 xml:space="preserve"> 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>차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 xml:space="preserve"> 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>내용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 xml:space="preserve"> 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>표기</w:t>
            </w:r>
          </w:p>
        </w:tc>
      </w:tr>
      <w:tr w:rsidR="00BE344D" w:rsidTr="005864FE">
        <w:trPr>
          <w:tblCellSpacing w:w="15" w:type="dxa"/>
        </w:trPr>
        <w:tc>
          <w:tcPr>
            <w:tcW w:w="920" w:type="pct"/>
            <w:tcBorders>
              <w:left w:val="nil"/>
            </w:tcBorders>
            <w:vAlign w:val="center"/>
            <w:hideMark/>
          </w:tcPr>
          <w:p w:rsidR="00BE344D" w:rsidRDefault="00BE344D">
            <w:pPr>
              <w:jc w:val="center"/>
              <w:rPr>
                <w:rFonts w:ascii="NanumGothic" w:eastAsia="굴림" w:hAnsi="NanumGothic" w:cs="굴림" w:hint="eastAsia"/>
                <w:b/>
                <w:bCs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임종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b/>
                <w:bCs/>
                <w:color w:val="444444"/>
                <w:sz w:val="19"/>
                <w:szCs w:val="19"/>
              </w:rPr>
              <w:t>臨終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)</w:t>
            </w:r>
          </w:p>
        </w:tc>
        <w:tc>
          <w:tcPr>
            <w:tcW w:w="4030" w:type="pct"/>
            <w:vAlign w:val="center"/>
            <w:hideMark/>
          </w:tcPr>
          <w:p w:rsidR="00BE344D" w:rsidRDefault="00BE344D" w:rsidP="005864FE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eastAsia="굴림" w:hAnsi="NanumGothic" w:cs="굴림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마지막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숨이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넘어가는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것을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말하며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운명이라고도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한다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</w:tc>
      </w:tr>
      <w:tr w:rsidR="00BE344D" w:rsidTr="005864FE">
        <w:trPr>
          <w:tblCellSpacing w:w="15" w:type="dxa"/>
        </w:trPr>
        <w:tc>
          <w:tcPr>
            <w:tcW w:w="920" w:type="pct"/>
            <w:tcBorders>
              <w:left w:val="nil"/>
            </w:tcBorders>
            <w:vAlign w:val="center"/>
            <w:hideMark/>
          </w:tcPr>
          <w:p w:rsidR="00BE344D" w:rsidRDefault="00BE344D">
            <w:pPr>
              <w:jc w:val="center"/>
              <w:rPr>
                <w:rFonts w:ascii="NanumGothic" w:eastAsia="굴림" w:hAnsi="NanumGothic" w:cs="굴림" w:hint="eastAsia"/>
                <w:b/>
                <w:bCs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수시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b/>
                <w:bCs/>
                <w:color w:val="444444"/>
                <w:sz w:val="19"/>
                <w:szCs w:val="19"/>
              </w:rPr>
              <w:t>收屍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)</w:t>
            </w:r>
          </w:p>
        </w:tc>
        <w:tc>
          <w:tcPr>
            <w:tcW w:w="4030" w:type="pct"/>
            <w:vAlign w:val="center"/>
            <w:hideMark/>
          </w:tcPr>
          <w:p w:rsidR="00BE344D" w:rsidRPr="0076505F" w:rsidRDefault="00BE344D" w:rsidP="005864FE">
            <w:pPr>
              <w:widowControl/>
              <w:numPr>
                <w:ilvl w:val="0"/>
                <w:numId w:val="20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자택에서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하는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경우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: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수시는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친척이나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친지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중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76505F" w:rsidRP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>장례</w:t>
            </w:r>
            <w:r w:rsidR="0076505F" w:rsidRP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 xml:space="preserve"> </w:t>
            </w:r>
            <w:r w:rsidR="0076505F" w:rsidRP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>절차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에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밝은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분이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하도록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한다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  <w:r w:rsidR="0076505F" w:rsidRP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눈을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곱게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감도록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쓸어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내리고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팔다리를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매만져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가지런히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한다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  <w:p w:rsidR="00BE344D" w:rsidRPr="0076505F" w:rsidRDefault="00BE344D" w:rsidP="005864FE">
            <w:pPr>
              <w:widowControl/>
              <w:numPr>
                <w:ilvl w:val="0"/>
                <w:numId w:val="20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탈지면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솜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으로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코와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입을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76505F" w:rsidRP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>막고</w:t>
            </w:r>
            <w:r w:rsidR="0076505F" w:rsidRP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 xml:space="preserve">,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손발이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굽어지지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않게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곧게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펴서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남자는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왼손을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lastRenderedPageBreak/>
              <w:t>여자는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오른손을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위로하여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배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위에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가지런히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올려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놓고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두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다리는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똑바로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모아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백지나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붕대로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묶는다</w:t>
            </w:r>
            <w:r w:rsidRPr="0076505F"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  <w:p w:rsidR="00BE344D" w:rsidRDefault="00BE344D" w:rsidP="005864FE">
            <w:pPr>
              <w:widowControl/>
              <w:numPr>
                <w:ilvl w:val="0"/>
                <w:numId w:val="20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머리에서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발끝까지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천이나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혹은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희고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깨끗한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홑이불로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덮는다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  <w:p w:rsidR="00BE344D" w:rsidRDefault="00BE344D" w:rsidP="005864FE">
            <w:pPr>
              <w:widowControl/>
              <w:numPr>
                <w:ilvl w:val="0"/>
                <w:numId w:val="20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수시가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끝나면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병풍이나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검은색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휘장으로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가리고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그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앞에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고인의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(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영정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사진을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모시고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양쪽에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촛불을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켜고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향을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>피운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.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이때는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영정에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검은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리본을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두르지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않는다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  <w:p w:rsidR="00BE344D" w:rsidRDefault="00BE344D" w:rsidP="005864FE">
            <w:pPr>
              <w:widowControl/>
              <w:numPr>
                <w:ilvl w:val="0"/>
                <w:numId w:val="20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eastAsia="굴림" w:hAnsi="NanumGothic" w:cs="굴림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고인을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모신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방은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차게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하며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방을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비우지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않도록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한다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</w:tc>
      </w:tr>
      <w:tr w:rsidR="00BE344D" w:rsidTr="005864FE">
        <w:trPr>
          <w:tblCellSpacing w:w="15" w:type="dxa"/>
        </w:trPr>
        <w:tc>
          <w:tcPr>
            <w:tcW w:w="920" w:type="pct"/>
            <w:tcBorders>
              <w:left w:val="nil"/>
            </w:tcBorders>
            <w:vAlign w:val="center"/>
            <w:hideMark/>
          </w:tcPr>
          <w:p w:rsidR="00BE344D" w:rsidRDefault="00BE344D">
            <w:pPr>
              <w:jc w:val="center"/>
              <w:rPr>
                <w:rFonts w:ascii="NanumGothic" w:eastAsia="굴림" w:hAnsi="NanumGothic" w:cs="굴림" w:hint="eastAsia"/>
                <w:b/>
                <w:bCs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lastRenderedPageBreak/>
              <w:t>발상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b/>
                <w:bCs/>
                <w:color w:val="444444"/>
                <w:sz w:val="19"/>
                <w:szCs w:val="19"/>
              </w:rPr>
              <w:t>發喪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)</w:t>
            </w:r>
          </w:p>
        </w:tc>
        <w:tc>
          <w:tcPr>
            <w:tcW w:w="4030" w:type="pct"/>
            <w:vAlign w:val="center"/>
            <w:hideMark/>
          </w:tcPr>
          <w:p w:rsidR="00BE344D" w:rsidRDefault="0076505F" w:rsidP="005864FE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맑은 고딕" w:eastAsia="맑은 고딕" w:hAnsi="맑은 고딕" w:cs="맑은 고딕" w:hint="eastAsia"/>
                <w:color w:val="444444"/>
                <w:sz w:val="19"/>
                <w:szCs w:val="19"/>
              </w:rPr>
              <w:t>상</w:t>
            </w:r>
            <w:r w:rsidR="00BE344D">
              <w:rPr>
                <w:rFonts w:ascii="맑은 고딕" w:eastAsia="맑은 고딕" w:hAnsi="맑은 고딕" w:cs="맑은 고딕" w:hint="eastAsia"/>
                <w:color w:val="444444"/>
                <w:sz w:val="19"/>
                <w:szCs w:val="19"/>
              </w:rPr>
              <w:t>이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났음을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외부에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알리고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상례를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시작함을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말한다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  <w:p w:rsidR="00BE344D" w:rsidRDefault="00BE344D" w:rsidP="005864FE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유가족은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흰색이나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검정색의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검소한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옷으로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갈아입으며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귀걸이나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목걸이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등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치장을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하지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않는다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  <w:p w:rsidR="00BE344D" w:rsidRDefault="0076505F" w:rsidP="005864FE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맑은 고딕" w:eastAsia="맑은 고딕" w:hAnsi="맑은 고딕" w:cs="맑은 고딕" w:hint="eastAsia"/>
                <w:color w:val="444444"/>
                <w:sz w:val="19"/>
                <w:szCs w:val="19"/>
              </w:rPr>
              <w:t>고인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대해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애도하고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근신하며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큰소리로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곡하는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것은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삼간다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  <w:p w:rsidR="00BE344D" w:rsidRDefault="00BE344D" w:rsidP="005864FE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eastAsia="굴림" w:hAnsi="NanumGothic" w:cs="굴림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자택에서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하는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경우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(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근조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color w:val="444444"/>
                <w:sz w:val="19"/>
                <w:szCs w:val="19"/>
              </w:rPr>
              <w:t>謹弔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라고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등을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대문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앞에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달아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놓거나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상중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color w:val="444444"/>
                <w:sz w:val="19"/>
                <w:szCs w:val="19"/>
              </w:rPr>
              <w:t>喪中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),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기중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color w:val="444444"/>
                <w:sz w:val="19"/>
                <w:szCs w:val="19"/>
              </w:rPr>
              <w:t>忌中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이라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네모난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테두리의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종이를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대문이나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집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입구에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붙여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초상을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알린다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.)</w:t>
            </w:r>
          </w:p>
        </w:tc>
      </w:tr>
      <w:tr w:rsidR="00BE344D" w:rsidTr="005864FE">
        <w:trPr>
          <w:tblCellSpacing w:w="15" w:type="dxa"/>
        </w:trPr>
        <w:tc>
          <w:tcPr>
            <w:tcW w:w="920" w:type="pct"/>
            <w:tcBorders>
              <w:left w:val="nil"/>
            </w:tcBorders>
            <w:vAlign w:val="center"/>
            <w:hideMark/>
          </w:tcPr>
          <w:p w:rsidR="00BE344D" w:rsidRDefault="00BE344D">
            <w:pPr>
              <w:jc w:val="center"/>
              <w:rPr>
                <w:rFonts w:ascii="NanumGothic" w:eastAsia="굴림" w:hAnsi="NanumGothic" w:cs="굴림" w:hint="eastAsia"/>
                <w:b/>
                <w:bCs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장례일정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/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방법</w:t>
            </w:r>
          </w:p>
        </w:tc>
        <w:tc>
          <w:tcPr>
            <w:tcW w:w="4030" w:type="pct"/>
            <w:vAlign w:val="center"/>
            <w:hideMark/>
          </w:tcPr>
          <w:p w:rsidR="00BE344D" w:rsidRDefault="00BE344D" w:rsidP="005864FE">
            <w:pPr>
              <w:widowControl/>
              <w:numPr>
                <w:ilvl w:val="0"/>
                <w:numId w:val="22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장례방법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: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가족장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단체장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기타</w:t>
            </w:r>
            <w:r w:rsid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 xml:space="preserve"> </w:t>
            </w:r>
            <w:r w:rsid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>고인</w:t>
            </w:r>
            <w:r>
              <w:rPr>
                <w:rFonts w:ascii="맑은 고딕" w:eastAsia="맑은 고딕" w:hAnsi="맑은 고딕" w:cs="맑은 고딕" w:hint="eastAsia"/>
                <w:color w:val="444444"/>
                <w:sz w:val="19"/>
                <w:szCs w:val="19"/>
              </w:rPr>
              <w:t>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사회적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지위나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활동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유언에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맞추어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정하고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혹은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종교적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예식으로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것인지의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여부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등을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결정한다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  <w:p w:rsidR="00BE344D" w:rsidRDefault="00BE344D" w:rsidP="005864FE">
            <w:pPr>
              <w:widowControl/>
              <w:numPr>
                <w:ilvl w:val="0"/>
                <w:numId w:val="22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화장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및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매장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여부를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결정하고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화장일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경우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화장장의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예약관계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매장일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경우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묘지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등을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결정한다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  <w:p w:rsidR="00BE344D" w:rsidRDefault="00BE344D" w:rsidP="005864FE">
            <w:pPr>
              <w:widowControl/>
              <w:numPr>
                <w:ilvl w:val="0"/>
                <w:numId w:val="22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부고대상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및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방법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이메일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신문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전화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전보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서신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등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정한다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  <w:p w:rsidR="00BE344D" w:rsidRDefault="00BE344D" w:rsidP="0076505F">
            <w:pPr>
              <w:widowControl/>
              <w:numPr>
                <w:ilvl w:val="0"/>
                <w:numId w:val="22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eastAsia="굴림" w:hAnsi="NanumGothic" w:cs="굴림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기타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장례식장과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장례방법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절차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등에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대해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및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자문을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받는다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  <w:r w:rsid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 xml:space="preserve"> 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염습시간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입관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),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제례절차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장지관련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·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화장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),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발인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접대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식음료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꽃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장식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·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조화주문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,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장례용품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영구차예약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등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)</w:t>
            </w:r>
          </w:p>
        </w:tc>
      </w:tr>
      <w:tr w:rsidR="00BE344D" w:rsidTr="005864FE">
        <w:trPr>
          <w:tblCellSpacing w:w="15" w:type="dxa"/>
        </w:trPr>
        <w:tc>
          <w:tcPr>
            <w:tcW w:w="920" w:type="pct"/>
            <w:tcBorders>
              <w:left w:val="nil"/>
            </w:tcBorders>
            <w:vAlign w:val="center"/>
            <w:hideMark/>
          </w:tcPr>
          <w:p w:rsidR="00BE344D" w:rsidRDefault="00BE344D">
            <w:pPr>
              <w:jc w:val="center"/>
              <w:rPr>
                <w:rFonts w:ascii="NanumGothic" w:eastAsia="굴림" w:hAnsi="NanumGothic" w:cs="굴림" w:hint="eastAsia"/>
                <w:b/>
                <w:bCs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부고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b/>
                <w:bCs/>
                <w:color w:val="444444"/>
                <w:sz w:val="19"/>
                <w:szCs w:val="19"/>
              </w:rPr>
              <w:t>訃告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)</w:t>
            </w:r>
          </w:p>
        </w:tc>
        <w:tc>
          <w:tcPr>
            <w:tcW w:w="4030" w:type="pct"/>
            <w:vAlign w:val="center"/>
            <w:hideMark/>
          </w:tcPr>
          <w:p w:rsidR="00BE344D" w:rsidRDefault="0076505F" w:rsidP="005864FE">
            <w:pPr>
              <w:widowControl/>
              <w:numPr>
                <w:ilvl w:val="0"/>
                <w:numId w:val="23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맑은 고딕" w:eastAsia="맑은 고딕" w:hAnsi="맑은 고딕" w:cs="맑은 고딕" w:hint="eastAsia"/>
                <w:color w:val="444444"/>
                <w:sz w:val="19"/>
                <w:szCs w:val="19"/>
              </w:rPr>
              <w:t>고인과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유족의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친지나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친척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지인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,</w:t>
            </w:r>
            <w:r>
              <w:rPr>
                <w:rFonts w:ascii="NanumGothic" w:hAnsi="NanumGothic" w:hint="eastAsia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단체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회사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등에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알린다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  <w:p w:rsidR="00BE344D" w:rsidRDefault="00BE344D" w:rsidP="0076505F">
            <w:pPr>
              <w:widowControl/>
              <w:numPr>
                <w:ilvl w:val="0"/>
                <w:numId w:val="23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eastAsia="굴림" w:hAnsi="NanumGothic" w:cs="굴림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부고에는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장례식장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및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연락처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장례기간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안치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바탕" w:eastAsia="바탕" w:hAnsi="바탕" w:cs="바탕" w:hint="eastAsia"/>
                <w:color w:val="444444"/>
                <w:sz w:val="19"/>
                <w:szCs w:val="19"/>
              </w:rPr>
              <w:t>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발인일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장지를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포함하도록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한다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</w:tc>
      </w:tr>
    </w:tbl>
    <w:p w:rsidR="00BE344D" w:rsidRDefault="00BE344D" w:rsidP="00BE344D">
      <w:pPr>
        <w:pStyle w:val="2"/>
        <w:rPr>
          <w:rFonts w:ascii="NanumGothic" w:hAnsi="NanumGothic" w:hint="eastAsia"/>
          <w:color w:val="444444"/>
          <w:sz w:val="29"/>
          <w:szCs w:val="29"/>
        </w:rPr>
      </w:pPr>
    </w:p>
    <w:p w:rsidR="00BE344D" w:rsidRDefault="00BE344D" w:rsidP="00BE344D">
      <w:pPr>
        <w:pStyle w:val="2"/>
        <w:rPr>
          <w:rFonts w:ascii="NanumGothic" w:hAnsi="NanumGothic" w:hint="eastAsia"/>
          <w:color w:val="444444"/>
          <w:sz w:val="29"/>
          <w:szCs w:val="29"/>
        </w:rPr>
      </w:pPr>
      <w:r>
        <w:rPr>
          <w:rFonts w:ascii="NanumGothic" w:hAnsi="NanumGothic"/>
          <w:color w:val="444444"/>
          <w:sz w:val="29"/>
          <w:szCs w:val="29"/>
        </w:rPr>
        <w:t>장례</w:t>
      </w:r>
      <w:r>
        <w:rPr>
          <w:rFonts w:ascii="NanumGothic" w:hAnsi="NanumGothic"/>
          <w:color w:val="444444"/>
          <w:sz w:val="29"/>
          <w:szCs w:val="29"/>
        </w:rPr>
        <w:t xml:space="preserve"> 2</w:t>
      </w:r>
      <w:r>
        <w:rPr>
          <w:rFonts w:ascii="NanumGothic" w:hAnsi="NanumGothic"/>
          <w:color w:val="444444"/>
          <w:sz w:val="29"/>
          <w:szCs w:val="29"/>
        </w:rPr>
        <w:t>일</w:t>
      </w:r>
      <w:r>
        <w:rPr>
          <w:rFonts w:ascii="NanumGothic" w:hAnsi="NanumGothic"/>
          <w:color w:val="444444"/>
          <w:sz w:val="29"/>
          <w:szCs w:val="29"/>
        </w:rPr>
        <w:t xml:space="preserve"> </w:t>
      </w:r>
      <w:r>
        <w:rPr>
          <w:rFonts w:ascii="NanumGothic" w:hAnsi="NanumGothic"/>
          <w:color w:val="444444"/>
          <w:sz w:val="29"/>
          <w:szCs w:val="29"/>
        </w:rPr>
        <w:t>차</w:t>
      </w:r>
    </w:p>
    <w:p w:rsidR="00BE344D" w:rsidRDefault="00BE344D" w:rsidP="00BE344D">
      <w:pPr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 w:hint="eastAsia"/>
          <w:noProof/>
          <w:color w:val="444444"/>
          <w:sz w:val="19"/>
          <w:szCs w:val="19"/>
        </w:rPr>
        <w:drawing>
          <wp:inline distT="0" distB="0" distL="0" distR="0">
            <wp:extent cx="5771071" cy="753158"/>
            <wp:effectExtent l="0" t="0" r="1270" b="8890"/>
            <wp:docPr id="6" name="그림 6" descr="장례 2일 차 과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장례 2일 차 과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16" cy="75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44D" w:rsidRDefault="00BE344D" w:rsidP="00BE344D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NanumGothic" w:hAnsi="NanumGothic" w:hint="eastAsia"/>
          <w:color w:val="444444"/>
          <w:sz w:val="19"/>
          <w:szCs w:val="19"/>
        </w:rPr>
      </w:pPr>
    </w:p>
    <w:tbl>
      <w:tblPr>
        <w:tblW w:w="5009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7381"/>
      </w:tblGrid>
      <w:tr w:rsidR="00BE344D" w:rsidTr="005864FE">
        <w:trPr>
          <w:tblCellSpacing w:w="15" w:type="dxa"/>
        </w:trPr>
        <w:tc>
          <w:tcPr>
            <w:tcW w:w="49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44D" w:rsidRDefault="00BE344D">
            <w:pPr>
              <w:spacing w:line="0" w:lineRule="auto"/>
              <w:ind w:hanging="18913"/>
              <w:jc w:val="center"/>
              <w:rPr>
                <w:rFonts w:ascii="NanumGothic" w:eastAsia="굴림" w:hAnsi="NanumGothic" w:cs="굴림" w:hint="eastAsia"/>
                <w:color w:val="444444"/>
                <w:sz w:val="2"/>
                <w:szCs w:val="2"/>
              </w:rPr>
            </w:pPr>
            <w:r>
              <w:rPr>
                <w:rFonts w:ascii="NanumGothic" w:hAnsi="NanumGothic"/>
                <w:color w:val="444444"/>
                <w:sz w:val="2"/>
                <w:szCs w:val="2"/>
              </w:rPr>
              <w:t>장례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 xml:space="preserve"> 2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>일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 xml:space="preserve"> 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>차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 xml:space="preserve"> 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>내용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 xml:space="preserve"> 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>표기</w:t>
            </w:r>
          </w:p>
        </w:tc>
      </w:tr>
      <w:tr w:rsidR="00BE344D" w:rsidTr="005864FE">
        <w:trPr>
          <w:tblCellSpacing w:w="15" w:type="dxa"/>
        </w:trPr>
        <w:tc>
          <w:tcPr>
            <w:tcW w:w="924" w:type="pct"/>
            <w:tcBorders>
              <w:left w:val="nil"/>
            </w:tcBorders>
            <w:vAlign w:val="center"/>
            <w:hideMark/>
          </w:tcPr>
          <w:p w:rsidR="00BE344D" w:rsidRDefault="00BE344D">
            <w:pPr>
              <w:jc w:val="center"/>
              <w:rPr>
                <w:rFonts w:ascii="NanumGothic" w:eastAsia="굴림" w:hAnsi="NanumGothic" w:cs="굴림" w:hint="eastAsia"/>
                <w:b/>
                <w:bCs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염습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b/>
                <w:bCs/>
                <w:color w:val="444444"/>
                <w:sz w:val="19"/>
                <w:szCs w:val="19"/>
              </w:rPr>
              <w:t>殮襲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)</w:t>
            </w:r>
          </w:p>
        </w:tc>
        <w:tc>
          <w:tcPr>
            <w:tcW w:w="4027" w:type="pct"/>
            <w:vAlign w:val="center"/>
            <w:hideMark/>
          </w:tcPr>
          <w:p w:rsidR="00BE344D" w:rsidRDefault="00BE344D" w:rsidP="005864FE">
            <w:pPr>
              <w:widowControl/>
              <w:numPr>
                <w:ilvl w:val="0"/>
                <w:numId w:val="24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염습이란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시신을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정결하게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씻기어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수의를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입히는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것으로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입관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전에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행하는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lastRenderedPageBreak/>
              <w:t>절차이다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.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전통적으로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향나무나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쑥을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삶은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물로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시신을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정결하게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씻기었지만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근래에는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알</w:t>
            </w:r>
            <w:r w:rsid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>코올로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소독된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또는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거즈를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사용하는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경우가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많다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  <w:p w:rsidR="00BE344D" w:rsidRDefault="00BE344D" w:rsidP="005864FE">
            <w:pPr>
              <w:widowControl/>
              <w:numPr>
                <w:ilvl w:val="0"/>
                <w:numId w:val="24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eastAsia="굴림" w:hAnsi="NanumGothic" w:cs="굴림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전통적으로는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가정에서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하는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경우에는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남자의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염은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남자가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여자의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염은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여자가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한다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</w:tc>
      </w:tr>
      <w:tr w:rsidR="00BE344D" w:rsidTr="005864FE">
        <w:trPr>
          <w:tblCellSpacing w:w="15" w:type="dxa"/>
        </w:trPr>
        <w:tc>
          <w:tcPr>
            <w:tcW w:w="924" w:type="pct"/>
            <w:tcBorders>
              <w:left w:val="nil"/>
            </w:tcBorders>
            <w:vAlign w:val="center"/>
            <w:hideMark/>
          </w:tcPr>
          <w:p w:rsidR="00BE344D" w:rsidRDefault="00BE344D">
            <w:pPr>
              <w:jc w:val="center"/>
              <w:rPr>
                <w:rFonts w:ascii="NanumGothic" w:eastAsia="굴림" w:hAnsi="NanumGothic" w:cs="굴림" w:hint="eastAsia"/>
                <w:b/>
                <w:bCs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lastRenderedPageBreak/>
              <w:t>반함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b/>
                <w:bCs/>
                <w:color w:val="444444"/>
                <w:sz w:val="19"/>
                <w:szCs w:val="19"/>
              </w:rPr>
              <w:t>飯含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)</w:t>
            </w:r>
          </w:p>
        </w:tc>
        <w:tc>
          <w:tcPr>
            <w:tcW w:w="4027" w:type="pct"/>
            <w:vAlign w:val="center"/>
            <w:hideMark/>
          </w:tcPr>
          <w:p w:rsidR="00BE344D" w:rsidRDefault="00BE344D" w:rsidP="0076505F">
            <w:pPr>
              <w:widowControl/>
              <w:numPr>
                <w:ilvl w:val="0"/>
                <w:numId w:val="25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eastAsia="굴림" w:hAnsi="NanumGothic" w:cs="굴림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전통적으로는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>고인</w:t>
            </w:r>
            <w:r>
              <w:rPr>
                <w:rFonts w:ascii="맑은 고딕" w:eastAsia="맑은 고딕" w:hAnsi="맑은 고딕" w:cs="맑은 고딕" w:hint="eastAsia"/>
                <w:color w:val="444444"/>
                <w:sz w:val="19"/>
                <w:szCs w:val="19"/>
              </w:rPr>
              <w:t>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입에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불린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생쌀을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버드나무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숟가락으로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좌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중앙에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각각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>한</w:t>
            </w:r>
            <w:r w:rsid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숟가락씩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넣고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동전이나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구멍이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뚫리지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않은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구슬을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넣어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주고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망자가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저승길을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갈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때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쓸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식량과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노자돈이라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여겨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행하지만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현대적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장례에서는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생략하는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추세이다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. </w:t>
            </w:r>
          </w:p>
        </w:tc>
      </w:tr>
      <w:tr w:rsidR="00BE344D" w:rsidTr="005864FE">
        <w:trPr>
          <w:tblCellSpacing w:w="15" w:type="dxa"/>
        </w:trPr>
        <w:tc>
          <w:tcPr>
            <w:tcW w:w="924" w:type="pct"/>
            <w:tcBorders>
              <w:left w:val="nil"/>
            </w:tcBorders>
            <w:vAlign w:val="center"/>
            <w:hideMark/>
          </w:tcPr>
          <w:p w:rsidR="00BE344D" w:rsidRDefault="00BE344D">
            <w:pPr>
              <w:jc w:val="center"/>
              <w:rPr>
                <w:rFonts w:ascii="NanumGothic" w:eastAsia="굴림" w:hAnsi="NanumGothic" w:cs="굴림" w:hint="eastAsia"/>
                <w:b/>
                <w:bCs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입관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b/>
                <w:bCs/>
                <w:color w:val="444444"/>
                <w:sz w:val="19"/>
                <w:szCs w:val="19"/>
              </w:rPr>
              <w:t>入棺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)</w:t>
            </w:r>
          </w:p>
        </w:tc>
        <w:tc>
          <w:tcPr>
            <w:tcW w:w="4027" w:type="pct"/>
            <w:vAlign w:val="center"/>
            <w:hideMark/>
          </w:tcPr>
          <w:p w:rsidR="00BE344D" w:rsidRDefault="00BE344D" w:rsidP="005864FE">
            <w:pPr>
              <w:widowControl/>
              <w:numPr>
                <w:ilvl w:val="0"/>
                <w:numId w:val="26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시신을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관에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모실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때는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시신과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사이에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깨끗한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보공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백지나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마포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삼베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혹은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고인이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입던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옷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중에서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천연섬유의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>옷을</w:t>
            </w:r>
            <w:r w:rsid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 xml:space="preserve"> </w:t>
            </w:r>
            <w:r w:rsid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>골라</w:t>
            </w:r>
            <w:r w:rsid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 xml:space="preserve"> </w:t>
            </w:r>
            <w:r w:rsid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>말아놓은</w:t>
            </w:r>
            <w:r w:rsid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 xml:space="preserve"> </w:t>
            </w:r>
            <w:r w:rsid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>것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 w:rsid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>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넣어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시신이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움직이지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않도록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한다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. </w:t>
            </w:r>
            <w:r w:rsidR="0076505F">
              <w:rPr>
                <w:rFonts w:ascii="맑은 고딕" w:eastAsia="맑은 고딕" w:hAnsi="맑은 고딕" w:cs="맑은 고딕" w:hint="eastAsia"/>
                <w:color w:val="444444"/>
                <w:sz w:val="19"/>
                <w:szCs w:val="19"/>
              </w:rPr>
              <w:t>고인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유품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중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염주나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십자가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성경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등을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넣어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드리기도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한다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.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입관이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끝나면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관보를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덮고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명정을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발치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쪽에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세운다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. </w:t>
            </w:r>
          </w:p>
          <w:p w:rsidR="00BE344D" w:rsidRDefault="00BE344D" w:rsidP="0076505F">
            <w:pPr>
              <w:widowControl/>
              <w:numPr>
                <w:ilvl w:val="0"/>
                <w:numId w:val="26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eastAsia="굴림" w:hAnsi="NanumGothic" w:cs="굴림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화장일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경우에는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>관</w:t>
            </w:r>
            <w:r>
              <w:rPr>
                <w:rFonts w:ascii="맑은 고딕" w:eastAsia="맑은 고딕" w:hAnsi="맑은 고딕" w:cs="맑은 고딕" w:hint="eastAsia"/>
                <w:color w:val="444444"/>
                <w:sz w:val="19"/>
                <w:szCs w:val="19"/>
              </w:rPr>
              <w:t>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부장품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넣어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드리지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않</w:t>
            </w:r>
            <w:r w:rsid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>는다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  <w:r w:rsid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대기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환경오염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/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화장장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규제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</w:p>
        </w:tc>
      </w:tr>
      <w:tr w:rsidR="00BE344D" w:rsidTr="005864FE">
        <w:trPr>
          <w:tblCellSpacing w:w="15" w:type="dxa"/>
        </w:trPr>
        <w:tc>
          <w:tcPr>
            <w:tcW w:w="924" w:type="pct"/>
            <w:tcBorders>
              <w:left w:val="nil"/>
            </w:tcBorders>
            <w:vAlign w:val="center"/>
            <w:hideMark/>
          </w:tcPr>
          <w:p w:rsidR="00BE344D" w:rsidRDefault="00BE344D">
            <w:pPr>
              <w:jc w:val="center"/>
              <w:rPr>
                <w:rFonts w:ascii="NanumGothic" w:eastAsia="굴림" w:hAnsi="NanumGothic" w:cs="굴림" w:hint="eastAsia"/>
                <w:b/>
                <w:bCs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영좌설치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b/>
                <w:bCs/>
                <w:color w:val="444444"/>
                <w:sz w:val="19"/>
                <w:szCs w:val="19"/>
              </w:rPr>
              <w:t>靈座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)</w:t>
            </w:r>
          </w:p>
        </w:tc>
        <w:tc>
          <w:tcPr>
            <w:tcW w:w="4027" w:type="pct"/>
            <w:vAlign w:val="center"/>
            <w:hideMark/>
          </w:tcPr>
          <w:p w:rsidR="00BE344D" w:rsidRDefault="0076505F">
            <w:pPr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맑은 고딕" w:eastAsia="맑은 고딕" w:hAnsi="맑은 고딕" w:cs="맑은 고딕" w:hint="eastAsia"/>
                <w:color w:val="444444"/>
                <w:sz w:val="19"/>
                <w:szCs w:val="19"/>
              </w:rPr>
              <w:t>고인</w:t>
            </w:r>
            <w:r w:rsidR="00BE344D">
              <w:rPr>
                <w:rFonts w:ascii="맑은 고딕" w:eastAsia="맑은 고딕" w:hAnsi="맑은 고딕" w:cs="맑은 고딕" w:hint="eastAsia"/>
                <w:color w:val="444444"/>
                <w:sz w:val="19"/>
                <w:szCs w:val="19"/>
              </w:rPr>
              <w:t>앞에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병풍이나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검은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휘장을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치고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그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앞에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영좌를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설치한다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.(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전통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상례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br/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영좌란</w:t>
            </w:r>
            <w:r>
              <w:rPr>
                <w:rFonts w:ascii="NanumGothic" w:hAnsi="NanumGothic" w:hint="eastAsia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 w:hint="eastAsia"/>
                <w:color w:val="444444"/>
                <w:sz w:val="19"/>
                <w:szCs w:val="19"/>
              </w:rPr>
              <w:t>고인</w:t>
            </w:r>
            <w:r w:rsidR="00BE344D">
              <w:rPr>
                <w:rFonts w:ascii="맑은 고딕" w:eastAsia="맑은 고딕" w:hAnsi="맑은 고딕" w:cs="맑은 고딕" w:hint="eastAsia"/>
                <w:color w:val="444444"/>
                <w:sz w:val="19"/>
                <w:szCs w:val="19"/>
              </w:rPr>
              <w:t>의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사진이나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혼백을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모셔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놓는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자리로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사진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영정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에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검은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리본을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두른다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. </w:t>
            </w:r>
          </w:p>
          <w:p w:rsidR="00BE344D" w:rsidRDefault="00BE344D" w:rsidP="005864FE">
            <w:pPr>
              <w:widowControl/>
              <w:numPr>
                <w:ilvl w:val="0"/>
                <w:numId w:val="27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제사위에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영정을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모시고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영정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양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옆으로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촛불을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밝힌다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  <w:p w:rsidR="00BE344D" w:rsidRDefault="00BE344D" w:rsidP="005864FE">
            <w:pPr>
              <w:widowControl/>
              <w:numPr>
                <w:ilvl w:val="0"/>
                <w:numId w:val="27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제상앞에는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향탁을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놓고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향을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피운다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  <w:p w:rsidR="00BE344D" w:rsidRDefault="00BE344D" w:rsidP="005864FE">
            <w:pPr>
              <w:widowControl/>
              <w:numPr>
                <w:ilvl w:val="0"/>
                <w:numId w:val="27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eastAsia="굴림" w:hAnsi="NanumGothic" w:cs="굴림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영좌의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앞에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문상객을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맞을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자리를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마련하고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옆에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상주자리를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깐다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br/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상주의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자리는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거친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자리로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까는데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그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까닭은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죄인이라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초토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color w:val="444444"/>
                <w:sz w:val="19"/>
                <w:szCs w:val="19"/>
              </w:rPr>
              <w:t>草土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몸을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둔다는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뜻으로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문상객을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맞는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상주들이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방석을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깔고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앉는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것은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잘못된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것이다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</w:tc>
      </w:tr>
      <w:tr w:rsidR="00BE344D" w:rsidTr="005864FE">
        <w:trPr>
          <w:tblCellSpacing w:w="15" w:type="dxa"/>
        </w:trPr>
        <w:tc>
          <w:tcPr>
            <w:tcW w:w="924" w:type="pct"/>
            <w:tcBorders>
              <w:left w:val="nil"/>
            </w:tcBorders>
            <w:vAlign w:val="center"/>
            <w:hideMark/>
          </w:tcPr>
          <w:p w:rsidR="00BE344D" w:rsidRDefault="00BE344D">
            <w:pPr>
              <w:jc w:val="center"/>
              <w:rPr>
                <w:rFonts w:ascii="NanumGothic" w:eastAsia="굴림" w:hAnsi="NanumGothic" w:cs="굴림" w:hint="eastAsia"/>
                <w:b/>
                <w:bCs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성복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b/>
                <w:bCs/>
                <w:color w:val="444444"/>
                <w:sz w:val="19"/>
                <w:szCs w:val="19"/>
              </w:rPr>
              <w:t>成服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)</w:t>
            </w:r>
          </w:p>
        </w:tc>
        <w:tc>
          <w:tcPr>
            <w:tcW w:w="4027" w:type="pct"/>
            <w:vAlign w:val="center"/>
            <w:hideMark/>
          </w:tcPr>
          <w:p w:rsidR="00BE344D" w:rsidRDefault="00BE344D">
            <w:pPr>
              <w:rPr>
                <w:rStyle w:val="a3"/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성복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color w:val="444444"/>
                <w:sz w:val="19"/>
                <w:szCs w:val="19"/>
              </w:rPr>
              <w:t>成服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이란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정식으로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상복을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입는다는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뜻으로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상제</w:t>
            </w:r>
            <w:r w:rsid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고인의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배우자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직계비속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복인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color w:val="444444"/>
                <w:sz w:val="19"/>
                <w:szCs w:val="19"/>
              </w:rPr>
              <w:t>服人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.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고인의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8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촌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이내의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친족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성복을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한다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.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전통적인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상복으로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굴건제복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color w:val="444444"/>
                <w:sz w:val="19"/>
                <w:szCs w:val="19"/>
              </w:rPr>
              <w:t>屈巾祭服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입는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것이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원칙이었으나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현대에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와서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이를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양복으로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입는다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. </w:t>
            </w:r>
          </w:p>
          <w:p w:rsidR="0076505F" w:rsidRDefault="0076505F">
            <w:pPr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</w:p>
          <w:p w:rsidR="00BE344D" w:rsidRDefault="00BE344D" w:rsidP="005864FE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남자의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경우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</w:p>
          <w:p w:rsidR="00BE344D" w:rsidRDefault="00BE344D" w:rsidP="005864FE">
            <w:pPr>
              <w:widowControl/>
              <w:numPr>
                <w:ilvl w:val="1"/>
                <w:numId w:val="28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한복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: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굴건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제복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및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흰색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검정색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)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바지저고리에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검정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두루마리를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입고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건을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쓴다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  <w:p w:rsidR="00BE344D" w:rsidRDefault="00BE344D" w:rsidP="005864FE">
            <w:pPr>
              <w:widowControl/>
              <w:numPr>
                <w:ilvl w:val="1"/>
                <w:numId w:val="28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양복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: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무늬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없는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와이셔츠에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검정색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양복을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입고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검은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넥타이를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맨다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  <w:p w:rsidR="00BE344D" w:rsidRDefault="00BE344D" w:rsidP="005864FE">
            <w:pPr>
              <w:widowControl/>
              <w:numPr>
                <w:ilvl w:val="1"/>
                <w:numId w:val="28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검정색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양말과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구두를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신는다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 (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지역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및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가풍에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따라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두건을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쓰는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경우도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있다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</w:p>
          <w:p w:rsidR="00BE344D" w:rsidRDefault="00BE344D" w:rsidP="005864FE">
            <w:pPr>
              <w:widowControl/>
              <w:numPr>
                <w:ilvl w:val="1"/>
                <w:numId w:val="28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평상복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: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부득이한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경우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평상복을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입는데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때에는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점잖은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색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(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감청색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계통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으로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입고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왼쪽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가슴에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상장이나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꽃을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달고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두건을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쓴다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  <w:p w:rsidR="0076505F" w:rsidRDefault="0076505F" w:rsidP="005864FE">
            <w:pPr>
              <w:widowControl/>
              <w:numPr>
                <w:ilvl w:val="1"/>
                <w:numId w:val="28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</w:p>
          <w:p w:rsidR="00BE344D" w:rsidRDefault="00BE344D" w:rsidP="005864FE">
            <w:pPr>
              <w:widowControl/>
              <w:numPr>
                <w:ilvl w:val="0"/>
                <w:numId w:val="28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여자의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경우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</w:p>
          <w:p w:rsidR="00BE344D" w:rsidRDefault="00BE344D" w:rsidP="005864FE">
            <w:pPr>
              <w:widowControl/>
              <w:numPr>
                <w:ilvl w:val="1"/>
                <w:numId w:val="28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흰색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치마저고리를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입고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흰색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버선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양말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흰색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고무신을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신는다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.(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종교적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및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lastRenderedPageBreak/>
              <w:t>기호에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따라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검정색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한복을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입는다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 )</w:t>
            </w:r>
          </w:p>
          <w:p w:rsidR="00BE344D" w:rsidRDefault="00BE344D" w:rsidP="005864FE">
            <w:pPr>
              <w:widowControl/>
              <w:numPr>
                <w:ilvl w:val="1"/>
                <w:numId w:val="28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양장을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경우에는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검정색을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입으며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양말이나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구두도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검정색으로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통일하는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것이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좋다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  <w:p w:rsidR="00BE344D" w:rsidRDefault="00BE344D" w:rsidP="005864FE">
            <w:pPr>
              <w:widowControl/>
              <w:numPr>
                <w:ilvl w:val="1"/>
                <w:numId w:val="28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더운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여름이라도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소매를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입고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속이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비치지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않는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단순한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디자인의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옷을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선택하며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액세서리를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달거나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치장을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하지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않도록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한다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br/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복인은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공히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검정색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천이나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삼베로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만든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완장이나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상장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리본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착용하는데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상복이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흰색이면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검정색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상복이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검정색이면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흰색이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좋다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.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상장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리본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대신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꽃을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왼쪽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가슴에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달아도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된다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. </w:t>
            </w:r>
          </w:p>
          <w:p w:rsidR="00BE344D" w:rsidRDefault="00BE344D" w:rsidP="005864FE">
            <w:pPr>
              <w:widowControl/>
              <w:numPr>
                <w:ilvl w:val="1"/>
                <w:numId w:val="28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eastAsia="굴림" w:hAnsi="NanumGothic" w:cs="굴림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상복을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입는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기간은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장일까지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하되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상제의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상장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리본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탈상까지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한다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</w:tc>
      </w:tr>
      <w:tr w:rsidR="00BE344D" w:rsidTr="005864FE">
        <w:trPr>
          <w:tblCellSpacing w:w="15" w:type="dxa"/>
        </w:trPr>
        <w:tc>
          <w:tcPr>
            <w:tcW w:w="924" w:type="pct"/>
            <w:tcBorders>
              <w:left w:val="nil"/>
            </w:tcBorders>
            <w:vAlign w:val="center"/>
            <w:hideMark/>
          </w:tcPr>
          <w:p w:rsidR="00BE344D" w:rsidRDefault="00BE344D">
            <w:pPr>
              <w:jc w:val="center"/>
              <w:rPr>
                <w:rFonts w:ascii="NanumGothic" w:eastAsia="굴림" w:hAnsi="NanumGothic" w:cs="굴림" w:hint="eastAsia"/>
                <w:b/>
                <w:bCs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lastRenderedPageBreak/>
              <w:t>문상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b/>
                <w:bCs/>
                <w:color w:val="444444"/>
                <w:sz w:val="19"/>
                <w:szCs w:val="19"/>
              </w:rPr>
              <w:t>問喪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)</w:t>
            </w:r>
          </w:p>
        </w:tc>
        <w:tc>
          <w:tcPr>
            <w:tcW w:w="4027" w:type="pct"/>
            <w:vAlign w:val="center"/>
            <w:hideMark/>
          </w:tcPr>
          <w:p w:rsidR="00BE344D" w:rsidRDefault="00BE344D" w:rsidP="005864FE">
            <w:pPr>
              <w:widowControl/>
              <w:numPr>
                <w:ilvl w:val="0"/>
                <w:numId w:val="29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성복이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끝나면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문상을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받는다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br/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및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유족은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근신하고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애도하는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마음으로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영좌가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마련되어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있는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방에서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문상객을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맞으며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문상객이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들어오면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일어나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곡을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하는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것이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일반적인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관습이다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. </w:t>
            </w:r>
          </w:p>
          <w:p w:rsidR="00BE344D" w:rsidRDefault="00BE344D" w:rsidP="005864FE">
            <w:pPr>
              <w:widowControl/>
              <w:numPr>
                <w:ilvl w:val="0"/>
                <w:numId w:val="29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eastAsia="굴림" w:hAnsi="NanumGothic" w:cs="굴림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상주는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죄인이므로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말을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해서는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안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된다는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전통의식에서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문상객에게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아무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말도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하지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않는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것이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좋다고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하지만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간단히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고마움을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표하는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것도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좋다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.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상주는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영좌를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모신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자리를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지키는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것이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우선이므로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문상객을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일일이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전송하지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않아도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된다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. </w:t>
            </w:r>
          </w:p>
        </w:tc>
      </w:tr>
    </w:tbl>
    <w:p w:rsidR="00BE344D" w:rsidRDefault="00BE344D" w:rsidP="00BE344D">
      <w:pPr>
        <w:pStyle w:val="2"/>
        <w:rPr>
          <w:rFonts w:ascii="NanumGothic" w:hAnsi="NanumGothic" w:hint="eastAsia"/>
          <w:color w:val="444444"/>
          <w:sz w:val="29"/>
          <w:szCs w:val="29"/>
        </w:rPr>
      </w:pPr>
    </w:p>
    <w:p w:rsidR="00BE344D" w:rsidRDefault="00BE344D" w:rsidP="00BE344D">
      <w:pPr>
        <w:pStyle w:val="2"/>
        <w:rPr>
          <w:rFonts w:ascii="NanumGothic" w:hAnsi="NanumGothic" w:hint="eastAsia"/>
          <w:color w:val="444444"/>
          <w:sz w:val="29"/>
          <w:szCs w:val="29"/>
        </w:rPr>
      </w:pPr>
      <w:r>
        <w:rPr>
          <w:rFonts w:ascii="NanumGothic" w:hAnsi="NanumGothic"/>
          <w:color w:val="444444"/>
          <w:sz w:val="29"/>
          <w:szCs w:val="29"/>
        </w:rPr>
        <w:t>장례</w:t>
      </w:r>
      <w:r>
        <w:rPr>
          <w:rFonts w:ascii="NanumGothic" w:hAnsi="NanumGothic"/>
          <w:color w:val="444444"/>
          <w:sz w:val="29"/>
          <w:szCs w:val="29"/>
        </w:rPr>
        <w:t xml:space="preserve"> 3</w:t>
      </w:r>
      <w:r>
        <w:rPr>
          <w:rFonts w:ascii="NanumGothic" w:hAnsi="NanumGothic"/>
          <w:color w:val="444444"/>
          <w:sz w:val="29"/>
          <w:szCs w:val="29"/>
        </w:rPr>
        <w:t>일</w:t>
      </w:r>
      <w:r>
        <w:rPr>
          <w:rFonts w:ascii="NanumGothic" w:hAnsi="NanumGothic"/>
          <w:color w:val="444444"/>
          <w:sz w:val="29"/>
          <w:szCs w:val="29"/>
        </w:rPr>
        <w:t xml:space="preserve"> </w:t>
      </w:r>
      <w:r>
        <w:rPr>
          <w:rFonts w:ascii="NanumGothic" w:hAnsi="NanumGothic"/>
          <w:color w:val="444444"/>
          <w:sz w:val="29"/>
          <w:szCs w:val="29"/>
        </w:rPr>
        <w:t>차</w:t>
      </w:r>
    </w:p>
    <w:p w:rsidR="00BE344D" w:rsidRDefault="00BE344D" w:rsidP="00BE344D">
      <w:pPr>
        <w:rPr>
          <w:rFonts w:ascii="NanumGothic" w:hAnsi="NanumGothic" w:hint="eastAsia"/>
          <w:color w:val="444444"/>
          <w:sz w:val="19"/>
          <w:szCs w:val="19"/>
        </w:rPr>
      </w:pPr>
      <w:r>
        <w:rPr>
          <w:rFonts w:ascii="NanumGothic" w:hAnsi="NanumGothic" w:hint="eastAsia"/>
          <w:noProof/>
          <w:color w:val="444444"/>
          <w:sz w:val="19"/>
          <w:szCs w:val="19"/>
        </w:rPr>
        <w:drawing>
          <wp:inline distT="0" distB="0" distL="0" distR="0">
            <wp:extent cx="5779698" cy="754284"/>
            <wp:effectExtent l="0" t="0" r="0" b="8255"/>
            <wp:docPr id="5" name="그림 5" descr="장례 3일 차 과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장례 3일 차 과정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566" cy="75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9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7392"/>
      </w:tblGrid>
      <w:tr w:rsidR="00BE344D" w:rsidTr="005864FE">
        <w:trPr>
          <w:tblCellSpacing w:w="15" w:type="dxa"/>
        </w:trPr>
        <w:tc>
          <w:tcPr>
            <w:tcW w:w="49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44D" w:rsidRDefault="00BE344D">
            <w:pPr>
              <w:spacing w:line="0" w:lineRule="auto"/>
              <w:ind w:hanging="18913"/>
              <w:jc w:val="center"/>
              <w:rPr>
                <w:rFonts w:ascii="NanumGothic" w:eastAsia="굴림" w:hAnsi="NanumGothic" w:cs="굴림" w:hint="eastAsia"/>
                <w:color w:val="444444"/>
                <w:sz w:val="2"/>
                <w:szCs w:val="2"/>
              </w:rPr>
            </w:pPr>
            <w:r>
              <w:rPr>
                <w:rFonts w:ascii="NanumGothic" w:hAnsi="NanumGothic"/>
                <w:color w:val="444444"/>
                <w:sz w:val="2"/>
                <w:szCs w:val="2"/>
              </w:rPr>
              <w:t>장례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 xml:space="preserve"> 3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>일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 xml:space="preserve"> 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>차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 xml:space="preserve"> 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>내용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 xml:space="preserve"> </w:t>
            </w:r>
            <w:r>
              <w:rPr>
                <w:rFonts w:ascii="NanumGothic" w:hAnsi="NanumGothic"/>
                <w:color w:val="444444"/>
                <w:sz w:val="2"/>
                <w:szCs w:val="2"/>
              </w:rPr>
              <w:t>표기</w:t>
            </w:r>
          </w:p>
        </w:tc>
      </w:tr>
      <w:tr w:rsidR="00BE344D" w:rsidTr="005864FE">
        <w:trPr>
          <w:tblCellSpacing w:w="15" w:type="dxa"/>
        </w:trPr>
        <w:tc>
          <w:tcPr>
            <w:tcW w:w="918" w:type="pct"/>
            <w:tcBorders>
              <w:left w:val="nil"/>
            </w:tcBorders>
            <w:vAlign w:val="center"/>
            <w:hideMark/>
          </w:tcPr>
          <w:p w:rsidR="00BE344D" w:rsidRDefault="00BE344D">
            <w:pPr>
              <w:jc w:val="center"/>
              <w:rPr>
                <w:rFonts w:ascii="NanumGothic" w:eastAsia="굴림" w:hAnsi="NanumGothic" w:cs="굴림" w:hint="eastAsia"/>
                <w:b/>
                <w:bCs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발인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b/>
                <w:bCs/>
                <w:color w:val="444444"/>
                <w:sz w:val="19"/>
                <w:szCs w:val="19"/>
              </w:rPr>
              <w:t>發靷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)</w:t>
            </w:r>
          </w:p>
        </w:tc>
        <w:tc>
          <w:tcPr>
            <w:tcW w:w="4033" w:type="pct"/>
            <w:vAlign w:val="center"/>
            <w:hideMark/>
          </w:tcPr>
          <w:p w:rsidR="00BE344D" w:rsidRDefault="00BE344D">
            <w:pPr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영구가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집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장례식장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떠나는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절차이다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br/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관을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이동할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때는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항상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머리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쪽이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종교적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차이가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있음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)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먼저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나가야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한다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br/>
            </w:r>
            <w:r>
              <w:rPr>
                <w:rFonts w:ascii="바탕" w:eastAsia="바탕" w:hAnsi="바탕" w:cs="바탕" w:hint="eastAsia"/>
                <w:color w:val="444444"/>
                <w:sz w:val="19"/>
                <w:szCs w:val="19"/>
              </w:rPr>
              <w:t>※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천주교는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하반신부터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나감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br/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br/>
            </w:r>
            <w:r>
              <w:rPr>
                <w:rStyle w:val="a3"/>
                <w:rFonts w:ascii="NanumGothic" w:hAnsi="NanumGothic"/>
                <w:color w:val="444444"/>
                <w:sz w:val="19"/>
                <w:szCs w:val="19"/>
              </w:rPr>
              <w:t xml:space="preserve">* </w:t>
            </w:r>
            <w:r>
              <w:rPr>
                <w:rStyle w:val="a3"/>
                <w:rFonts w:ascii="NanumGothic" w:hAnsi="NanumGothic"/>
                <w:color w:val="444444"/>
                <w:sz w:val="19"/>
                <w:szCs w:val="19"/>
              </w:rPr>
              <w:t>종교의식</w:t>
            </w:r>
          </w:p>
          <w:p w:rsidR="00BE344D" w:rsidRDefault="00BE344D" w:rsidP="005864FE">
            <w:pPr>
              <w:widowControl/>
              <w:numPr>
                <w:ilvl w:val="0"/>
                <w:numId w:val="30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일반적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: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발인제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(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발인에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앞서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간단한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제물을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차리고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제사를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올리는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의식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</w:p>
          <w:p w:rsidR="00BE344D" w:rsidRDefault="00BE344D" w:rsidP="005864FE">
            <w:pPr>
              <w:widowControl/>
              <w:numPr>
                <w:ilvl w:val="0"/>
                <w:numId w:val="30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기독교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: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발인예배</w:t>
            </w:r>
          </w:p>
          <w:p w:rsidR="00BE344D" w:rsidRDefault="00BE344D" w:rsidP="005864FE">
            <w:pPr>
              <w:widowControl/>
              <w:numPr>
                <w:ilvl w:val="0"/>
                <w:numId w:val="30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eastAsia="굴림" w:hAnsi="NanumGothic" w:cs="굴림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천주교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: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출관예절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→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발인미사</w:t>
            </w:r>
          </w:p>
        </w:tc>
      </w:tr>
      <w:tr w:rsidR="00BE344D" w:rsidTr="005864FE">
        <w:trPr>
          <w:tblCellSpacing w:w="15" w:type="dxa"/>
        </w:trPr>
        <w:tc>
          <w:tcPr>
            <w:tcW w:w="918" w:type="pct"/>
            <w:tcBorders>
              <w:left w:val="nil"/>
            </w:tcBorders>
            <w:vAlign w:val="center"/>
            <w:hideMark/>
          </w:tcPr>
          <w:p w:rsidR="00BE344D" w:rsidRDefault="00BE344D">
            <w:pPr>
              <w:jc w:val="center"/>
              <w:rPr>
                <w:rFonts w:ascii="NanumGothic" w:eastAsia="굴림" w:hAnsi="NanumGothic" w:cs="굴림" w:hint="eastAsia"/>
                <w:b/>
                <w:bCs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영결식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b/>
                <w:bCs/>
                <w:color w:val="444444"/>
                <w:sz w:val="19"/>
                <w:szCs w:val="19"/>
              </w:rPr>
              <w:t>永訣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)</w:t>
            </w:r>
          </w:p>
        </w:tc>
        <w:tc>
          <w:tcPr>
            <w:tcW w:w="4033" w:type="pct"/>
            <w:vAlign w:val="center"/>
            <w:hideMark/>
          </w:tcPr>
          <w:p w:rsidR="00BE344D" w:rsidRDefault="0076505F">
            <w:pPr>
              <w:rPr>
                <w:rFonts w:ascii="NanumGothic" w:eastAsia="굴림" w:hAnsi="NanumGothic" w:cs="굴림" w:hint="eastAsia"/>
                <w:color w:val="444444"/>
                <w:sz w:val="19"/>
                <w:szCs w:val="19"/>
              </w:rPr>
            </w:pPr>
            <w:r>
              <w:rPr>
                <w:rFonts w:ascii="맑은 고딕" w:eastAsia="맑은 고딕" w:hAnsi="맑은 고딕" w:cs="맑은 고딕" w:hint="eastAsia"/>
                <w:color w:val="444444"/>
                <w:sz w:val="19"/>
                <w:szCs w:val="19"/>
              </w:rPr>
              <w:t>고인</w:t>
            </w:r>
            <w:r w:rsidR="00BE344D">
              <w:rPr>
                <w:rFonts w:ascii="맑은 고딕" w:eastAsia="맑은 고딕" w:hAnsi="맑은 고딕" w:cs="맑은 고딕" w:hint="eastAsia"/>
                <w:color w:val="444444"/>
                <w:sz w:val="19"/>
                <w:szCs w:val="19"/>
              </w:rPr>
              <w:t>의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신분에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따라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가족장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단체장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사회장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종교행사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등으로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하는데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단체장이나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사회장의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경우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장의위원회가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구성되어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주재한다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. (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종교행사일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경우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그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형식에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따른다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.) </w:t>
            </w:r>
          </w:p>
        </w:tc>
      </w:tr>
      <w:tr w:rsidR="00BE344D" w:rsidTr="005864FE">
        <w:trPr>
          <w:tblCellSpacing w:w="15" w:type="dxa"/>
        </w:trPr>
        <w:tc>
          <w:tcPr>
            <w:tcW w:w="918" w:type="pct"/>
            <w:tcBorders>
              <w:left w:val="nil"/>
            </w:tcBorders>
            <w:vAlign w:val="center"/>
            <w:hideMark/>
          </w:tcPr>
          <w:p w:rsidR="00BE344D" w:rsidRDefault="00BE344D">
            <w:pPr>
              <w:jc w:val="center"/>
              <w:rPr>
                <w:rFonts w:ascii="NanumGothic" w:eastAsia="굴림" w:hAnsi="NanumGothic" w:cs="굴림" w:hint="eastAsia"/>
                <w:b/>
                <w:bCs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lastRenderedPageBreak/>
              <w:t>운구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b/>
                <w:bCs/>
                <w:color w:val="444444"/>
                <w:sz w:val="19"/>
                <w:szCs w:val="19"/>
              </w:rPr>
              <w:t>運柩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)</w:t>
            </w:r>
          </w:p>
        </w:tc>
        <w:tc>
          <w:tcPr>
            <w:tcW w:w="4033" w:type="pct"/>
            <w:vAlign w:val="center"/>
            <w:hideMark/>
          </w:tcPr>
          <w:p w:rsidR="00BE344D" w:rsidRDefault="00BE344D" w:rsidP="0076505F">
            <w:pPr>
              <w:rPr>
                <w:rFonts w:ascii="NanumGothic" w:eastAsia="굴림" w:hAnsi="NanumGothic" w:cs="굴림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발인제가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끝난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영구를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장지까지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영구차나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상여로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운반하는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절차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br/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영구차를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이용할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경우에는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영정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 w:rsidR="0076505F">
              <w:rPr>
                <w:rFonts w:ascii="NanumGothic" w:hAnsi="NanumGothic" w:hint="eastAsia"/>
                <w:color w:val="444444"/>
                <w:sz w:val="19"/>
                <w:szCs w:val="19"/>
              </w:rPr>
              <w:t>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명정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),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및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유족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문상객의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순으로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승차하고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상여의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경우에는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영정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명정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영구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상여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앞서고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상주가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따르며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문상객이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따른다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. </w:t>
            </w:r>
          </w:p>
        </w:tc>
      </w:tr>
      <w:tr w:rsidR="00BE344D" w:rsidTr="005864FE">
        <w:trPr>
          <w:tblCellSpacing w:w="15" w:type="dxa"/>
        </w:trPr>
        <w:tc>
          <w:tcPr>
            <w:tcW w:w="918" w:type="pct"/>
            <w:tcBorders>
              <w:left w:val="nil"/>
            </w:tcBorders>
            <w:vAlign w:val="center"/>
            <w:hideMark/>
          </w:tcPr>
          <w:p w:rsidR="00BE344D" w:rsidRDefault="00BE344D">
            <w:pPr>
              <w:jc w:val="center"/>
              <w:rPr>
                <w:rFonts w:ascii="NanumGothic" w:eastAsia="굴림" w:hAnsi="NanumGothic" w:cs="굴림" w:hint="eastAsia"/>
                <w:b/>
                <w:bCs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하관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b/>
                <w:bCs/>
                <w:color w:val="444444"/>
                <w:sz w:val="19"/>
                <w:szCs w:val="19"/>
              </w:rPr>
              <w:t>下棺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)</w:t>
            </w:r>
          </w:p>
        </w:tc>
        <w:tc>
          <w:tcPr>
            <w:tcW w:w="4033" w:type="pct"/>
            <w:vAlign w:val="center"/>
            <w:hideMark/>
          </w:tcPr>
          <w:p w:rsidR="00BE344D" w:rsidRDefault="00BE344D">
            <w:pPr>
              <w:rPr>
                <w:rFonts w:ascii="NanumGothic" w:eastAsia="굴림" w:hAnsi="NanumGothic" w:cs="굴림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하관이란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장지에서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영구를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광중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color w:val="444444"/>
                <w:sz w:val="19"/>
                <w:szCs w:val="19"/>
              </w:rPr>
              <w:t>壙中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넣는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것을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말한다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br/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하관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때에는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상주와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복인이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참여하되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바탕" w:eastAsia="바탕" w:hAnsi="바탕" w:cs="바탕" w:hint="eastAsia"/>
                <w:color w:val="444444"/>
                <w:sz w:val="19"/>
                <w:szCs w:val="19"/>
              </w:rPr>
              <w:t>哭</w:t>
            </w:r>
            <w:r>
              <w:rPr>
                <w:rFonts w:ascii="맑은 고딕" w:eastAsia="맑은 고딕" w:hAnsi="맑은 고딕" w:cs="맑은 고딕" w:hint="eastAsia"/>
                <w:color w:val="444444"/>
                <w:sz w:val="19"/>
                <w:szCs w:val="19"/>
              </w:rPr>
              <w:t>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하지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않는다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br/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관을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수평과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좌향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color w:val="444444"/>
                <w:sz w:val="19"/>
                <w:szCs w:val="19"/>
              </w:rPr>
              <w:t>坐向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맞추어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반듯하게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내려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놓고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명정을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위에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덮는다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br/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횡대를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가로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걸친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상주는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흙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color w:val="444444"/>
                <w:sz w:val="19"/>
                <w:szCs w:val="19"/>
              </w:rPr>
              <w:t>取土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바탕" w:eastAsia="바탕" w:hAnsi="바탕" w:cs="바탕" w:hint="eastAsia"/>
                <w:color w:val="444444"/>
                <w:sz w:val="19"/>
                <w:szCs w:val="19"/>
              </w:rPr>
              <w:t>棺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위에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세번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뿌린다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br/>
              <w:t xml:space="preserve">(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횡대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사용은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지역별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및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바탕" w:eastAsia="바탕" w:hAnsi="바탕" w:cs="바탕" w:hint="eastAsia"/>
                <w:color w:val="444444"/>
                <w:sz w:val="19"/>
                <w:szCs w:val="19"/>
              </w:rPr>
              <w:t>家風</w:t>
            </w:r>
            <w:r>
              <w:rPr>
                <w:rFonts w:ascii="맑은 고딕" w:eastAsia="맑은 고딕" w:hAnsi="맑은 고딕" w:cs="맑은 고딕" w:hint="eastAsia"/>
                <w:color w:val="444444"/>
                <w:sz w:val="19"/>
                <w:szCs w:val="19"/>
              </w:rPr>
              <w:t>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따라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다를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있음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.) </w:t>
            </w:r>
          </w:p>
        </w:tc>
      </w:tr>
      <w:tr w:rsidR="00BE344D" w:rsidTr="005864FE">
        <w:trPr>
          <w:tblCellSpacing w:w="15" w:type="dxa"/>
        </w:trPr>
        <w:tc>
          <w:tcPr>
            <w:tcW w:w="918" w:type="pct"/>
            <w:tcBorders>
              <w:left w:val="nil"/>
            </w:tcBorders>
            <w:vAlign w:val="center"/>
            <w:hideMark/>
          </w:tcPr>
          <w:p w:rsidR="00BE344D" w:rsidRDefault="00BE344D">
            <w:pPr>
              <w:jc w:val="center"/>
              <w:rPr>
                <w:rFonts w:ascii="NanumGothic" w:eastAsia="굴림" w:hAnsi="NanumGothic" w:cs="굴림" w:hint="eastAsia"/>
                <w:b/>
                <w:bCs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성분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및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봉분</w:t>
            </w:r>
          </w:p>
        </w:tc>
        <w:tc>
          <w:tcPr>
            <w:tcW w:w="4033" w:type="pct"/>
            <w:vAlign w:val="center"/>
            <w:hideMark/>
          </w:tcPr>
          <w:p w:rsidR="00BE344D" w:rsidRDefault="00BE344D" w:rsidP="005864FE">
            <w:pPr>
              <w:widowControl/>
              <w:numPr>
                <w:ilvl w:val="0"/>
                <w:numId w:val="31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평토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color w:val="444444"/>
                <w:sz w:val="19"/>
                <w:szCs w:val="19"/>
              </w:rPr>
              <w:t>平土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) :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취토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color w:val="444444"/>
                <w:sz w:val="19"/>
                <w:szCs w:val="19"/>
              </w:rPr>
              <w:t>取土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끝나면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석회와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흙을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섞어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관을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덮는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행위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  <w:p w:rsidR="00BE344D" w:rsidRDefault="00BE344D" w:rsidP="005864FE">
            <w:pPr>
              <w:widowControl/>
              <w:numPr>
                <w:ilvl w:val="0"/>
                <w:numId w:val="31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봉분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color w:val="444444"/>
                <w:sz w:val="19"/>
                <w:szCs w:val="19"/>
              </w:rPr>
              <w:t>封墳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) :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흙을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둥글게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쌓아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올려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잔디를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입힌다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  <w:p w:rsidR="00BE344D" w:rsidRDefault="00BE344D" w:rsidP="005864FE">
            <w:pPr>
              <w:widowControl/>
              <w:numPr>
                <w:ilvl w:val="0"/>
                <w:numId w:val="31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지석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color w:val="444444"/>
                <w:sz w:val="19"/>
                <w:szCs w:val="19"/>
              </w:rPr>
              <w:t>誌石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) :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봉분이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끝나면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지문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color w:val="444444"/>
                <w:sz w:val="19"/>
                <w:szCs w:val="19"/>
              </w:rPr>
              <w:t>誌文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적은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지석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color w:val="444444"/>
                <w:sz w:val="19"/>
                <w:szCs w:val="19"/>
              </w:rPr>
              <w:t>誌石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을묘의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오른쪽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아래에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묻는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행위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br/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봉분이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유실되더라도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누구의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묘인지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알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있도록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하기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위함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.</w:t>
            </w:r>
          </w:p>
          <w:p w:rsidR="00BE344D" w:rsidRDefault="00BE344D" w:rsidP="005864FE">
            <w:pPr>
              <w:widowControl/>
              <w:numPr>
                <w:ilvl w:val="0"/>
                <w:numId w:val="31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위령제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및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성분제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br/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성분이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끝나면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묘소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앞에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영좌를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모시고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간소하게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제수를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차린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고인의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명복을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빌고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영혼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위로하는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제사를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올린다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.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화장을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했을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경우에는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영좌를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유골함으로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대신하여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제를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올린다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. </w:t>
            </w:r>
          </w:p>
          <w:p w:rsidR="00BE344D" w:rsidRDefault="00BE344D" w:rsidP="005864FE">
            <w:pPr>
              <w:widowControl/>
              <w:numPr>
                <w:ilvl w:val="0"/>
                <w:numId w:val="31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축문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: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전통방식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현대식이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있음</w:t>
            </w:r>
          </w:p>
          <w:p w:rsidR="00BE344D" w:rsidRDefault="00BE344D" w:rsidP="005864FE">
            <w:pPr>
              <w:widowControl/>
              <w:numPr>
                <w:ilvl w:val="0"/>
                <w:numId w:val="31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바탕" w:eastAsia="바탕" w:hAnsi="바탕" w:cs="바탕" w:hint="eastAsia"/>
                <w:color w:val="444444"/>
                <w:sz w:val="19"/>
                <w:szCs w:val="19"/>
              </w:rPr>
              <w:t>例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현대식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축문인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경우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</w:p>
          <w:p w:rsidR="00BE344D" w:rsidRDefault="00BE344D" w:rsidP="005864FE">
            <w:pPr>
              <w:widowControl/>
              <w:numPr>
                <w:ilvl w:val="1"/>
                <w:numId w:val="31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hAnsi="NanumGothic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(00)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(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아버님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)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영전에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삼가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고하나이다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.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오늘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곳에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유택을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마련하였으니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고이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잠드시고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길이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명복을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누리소서</w:t>
            </w:r>
          </w:p>
          <w:p w:rsidR="00BE344D" w:rsidRDefault="00BE344D" w:rsidP="005864FE">
            <w:pPr>
              <w:widowControl/>
              <w:numPr>
                <w:ilvl w:val="1"/>
                <w:numId w:val="31"/>
              </w:numPr>
              <w:wordWrap/>
              <w:autoSpaceDE/>
              <w:autoSpaceDN/>
              <w:spacing w:before="100" w:beforeAutospacing="1" w:after="100" w:afterAutospacing="1" w:line="240" w:lineRule="auto"/>
              <w:ind w:left="0"/>
              <w:jc w:val="left"/>
              <w:rPr>
                <w:rFonts w:ascii="NanumGothic" w:eastAsia="굴림" w:hAnsi="NanumGothic" w:cs="굴림" w:hint="eastAsia"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color w:val="444444"/>
                <w:sz w:val="19"/>
                <w:szCs w:val="19"/>
              </w:rPr>
              <w:t>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월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일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남편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(00)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은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당신의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영앞에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고합니다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.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곳에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유택을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마련하였으니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고이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잠드소서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길이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명복을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/>
                <w:color w:val="444444"/>
                <w:sz w:val="19"/>
                <w:szCs w:val="19"/>
              </w:rPr>
              <w:t>누리소서</w:t>
            </w:r>
          </w:p>
        </w:tc>
      </w:tr>
      <w:tr w:rsidR="00BE344D" w:rsidTr="005864FE">
        <w:trPr>
          <w:tblCellSpacing w:w="15" w:type="dxa"/>
        </w:trPr>
        <w:tc>
          <w:tcPr>
            <w:tcW w:w="918" w:type="pct"/>
            <w:tcBorders>
              <w:left w:val="nil"/>
            </w:tcBorders>
            <w:vAlign w:val="center"/>
            <w:hideMark/>
          </w:tcPr>
          <w:p w:rsidR="00BE344D" w:rsidRDefault="00BE344D">
            <w:pPr>
              <w:jc w:val="center"/>
              <w:rPr>
                <w:rFonts w:ascii="NanumGothic" w:eastAsia="굴림" w:hAnsi="NanumGothic" w:cs="굴림" w:hint="eastAsia"/>
                <w:b/>
                <w:bCs/>
                <w:color w:val="444444"/>
                <w:sz w:val="19"/>
                <w:szCs w:val="19"/>
              </w:rPr>
            </w:pP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반우제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(</w:t>
            </w:r>
            <w:r>
              <w:rPr>
                <w:rFonts w:ascii="바탕" w:eastAsia="바탕" w:hAnsi="바탕" w:cs="바탕" w:hint="eastAsia"/>
                <w:b/>
                <w:bCs/>
                <w:color w:val="444444"/>
                <w:sz w:val="19"/>
                <w:szCs w:val="19"/>
              </w:rPr>
              <w:t>返虞</w:t>
            </w:r>
            <w:r>
              <w:rPr>
                <w:rFonts w:ascii="NanumGothic" w:hAnsi="NanumGothic"/>
                <w:b/>
                <w:bCs/>
                <w:color w:val="444444"/>
                <w:sz w:val="19"/>
                <w:szCs w:val="19"/>
              </w:rPr>
              <w:t>)</w:t>
            </w:r>
          </w:p>
        </w:tc>
        <w:tc>
          <w:tcPr>
            <w:tcW w:w="4033" w:type="pct"/>
            <w:vAlign w:val="center"/>
            <w:hideMark/>
          </w:tcPr>
          <w:p w:rsidR="00BE344D" w:rsidRDefault="0076505F">
            <w:pPr>
              <w:rPr>
                <w:rFonts w:ascii="NanumGothic" w:eastAsia="굴림" w:hAnsi="NanumGothic" w:cs="굴림" w:hint="eastAsia"/>
                <w:color w:val="444444"/>
                <w:sz w:val="19"/>
                <w:szCs w:val="19"/>
              </w:rPr>
            </w:pPr>
            <w:r>
              <w:rPr>
                <w:rFonts w:ascii="맑은 고딕" w:eastAsia="맑은 고딕" w:hAnsi="맑은 고딕" w:cs="맑은 고딕" w:hint="eastAsia"/>
                <w:color w:val="444444"/>
                <w:sz w:val="19"/>
                <w:szCs w:val="19"/>
              </w:rPr>
              <w:t>장지</w:t>
            </w:r>
            <w:r w:rsidR="00BE344D">
              <w:rPr>
                <w:rFonts w:ascii="맑은 고딕" w:eastAsia="맑은 고딕" w:hAnsi="맑은 고딕" w:cs="맑은 고딕" w:hint="eastAsia"/>
                <w:color w:val="444444"/>
                <w:sz w:val="19"/>
                <w:szCs w:val="19"/>
              </w:rPr>
              <w:t>에서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위령제가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끝나면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상제들은</w:t>
            </w:r>
            <w:r>
              <w:rPr>
                <w:rFonts w:ascii="NanumGothic" w:hAnsi="NanumGothic" w:hint="eastAsia"/>
                <w:color w:val="444444"/>
                <w:sz w:val="19"/>
                <w:szCs w:val="19"/>
              </w:rPr>
              <w:t xml:space="preserve"> </w:t>
            </w:r>
            <w:r>
              <w:rPr>
                <w:rFonts w:ascii="NanumGothic" w:hAnsi="NanumGothic" w:hint="eastAsia"/>
                <w:color w:val="444444"/>
                <w:sz w:val="19"/>
                <w:szCs w:val="19"/>
              </w:rPr>
              <w:t>신위</w:t>
            </w:r>
            <w:r w:rsidR="00BE344D">
              <w:rPr>
                <w:rFonts w:ascii="맑은 고딕" w:eastAsia="맑은 고딕" w:hAnsi="맑은 고딕" w:cs="맑은 고딕" w:hint="eastAsia"/>
                <w:color w:val="444444"/>
                <w:sz w:val="19"/>
                <w:szCs w:val="19"/>
              </w:rPr>
              <w:t>를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모시고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집으로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돌아와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그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날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영혼을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집에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맞아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들이는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의식이며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,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이를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반우제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또는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초우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(</w:t>
            </w:r>
            <w:r w:rsidR="00BE344D">
              <w:rPr>
                <w:rFonts w:ascii="바탕" w:eastAsia="바탕" w:hAnsi="바탕" w:cs="바탕" w:hint="eastAsia"/>
                <w:color w:val="444444"/>
                <w:sz w:val="19"/>
                <w:szCs w:val="19"/>
              </w:rPr>
              <w:t>初虞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)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라고도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한다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.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br/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반우제는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제물을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생략하고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배례나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묵도로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대신하여도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되고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이로써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삼일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장례는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끝나게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 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>된다</w:t>
            </w:r>
            <w:r w:rsidR="00BE344D">
              <w:rPr>
                <w:rFonts w:ascii="NanumGothic" w:hAnsi="NanumGothic"/>
                <w:color w:val="444444"/>
                <w:sz w:val="19"/>
                <w:szCs w:val="19"/>
              </w:rPr>
              <w:t xml:space="preserve">. </w:t>
            </w:r>
          </w:p>
        </w:tc>
      </w:tr>
    </w:tbl>
    <w:p w:rsidR="00BE344D" w:rsidRPr="004240AA" w:rsidRDefault="00BE344D" w:rsidP="004240AA">
      <w:pPr>
        <w:rPr>
          <w:rFonts w:hint="eastAsia"/>
        </w:rPr>
      </w:pPr>
      <w:bookmarkStart w:id="0" w:name="_GoBack"/>
      <w:bookmarkEnd w:id="0"/>
    </w:p>
    <w:sectPr w:rsidR="00BE344D" w:rsidRPr="004240A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B1C" w:rsidRDefault="00576B1C" w:rsidP="00BC0045">
      <w:pPr>
        <w:spacing w:after="0" w:line="240" w:lineRule="auto"/>
      </w:pPr>
      <w:r>
        <w:separator/>
      </w:r>
    </w:p>
  </w:endnote>
  <w:endnote w:type="continuationSeparator" w:id="0">
    <w:p w:rsidR="00576B1C" w:rsidRDefault="00576B1C" w:rsidP="00BC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Gothic">
    <w:altName w:val="Times New Roman"/>
    <w:charset w:val="00"/>
    <w:family w:val="auto"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B1C" w:rsidRDefault="00576B1C" w:rsidP="00BC0045">
      <w:pPr>
        <w:spacing w:after="0" w:line="240" w:lineRule="auto"/>
      </w:pPr>
      <w:r>
        <w:separator/>
      </w:r>
    </w:p>
  </w:footnote>
  <w:footnote w:type="continuationSeparator" w:id="0">
    <w:p w:rsidR="00576B1C" w:rsidRDefault="00576B1C" w:rsidP="00BC0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62B"/>
    <w:multiLevelType w:val="multilevel"/>
    <w:tmpl w:val="CF7E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A59F6"/>
    <w:multiLevelType w:val="multilevel"/>
    <w:tmpl w:val="E8A8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B1F0C"/>
    <w:multiLevelType w:val="multilevel"/>
    <w:tmpl w:val="99A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A1096"/>
    <w:multiLevelType w:val="multilevel"/>
    <w:tmpl w:val="E7E4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63039"/>
    <w:multiLevelType w:val="multilevel"/>
    <w:tmpl w:val="751A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C4641"/>
    <w:multiLevelType w:val="multilevel"/>
    <w:tmpl w:val="DA08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96C15"/>
    <w:multiLevelType w:val="multilevel"/>
    <w:tmpl w:val="52CE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62E19"/>
    <w:multiLevelType w:val="multilevel"/>
    <w:tmpl w:val="6CD2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522345"/>
    <w:multiLevelType w:val="multilevel"/>
    <w:tmpl w:val="6FF0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EF2D00"/>
    <w:multiLevelType w:val="multilevel"/>
    <w:tmpl w:val="2B36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8053F0"/>
    <w:multiLevelType w:val="multilevel"/>
    <w:tmpl w:val="B34C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897001"/>
    <w:multiLevelType w:val="multilevel"/>
    <w:tmpl w:val="2B08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2C5F63"/>
    <w:multiLevelType w:val="multilevel"/>
    <w:tmpl w:val="4A14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D8447C"/>
    <w:multiLevelType w:val="multilevel"/>
    <w:tmpl w:val="26A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9940F7"/>
    <w:multiLevelType w:val="multilevel"/>
    <w:tmpl w:val="0394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D35928"/>
    <w:multiLevelType w:val="multilevel"/>
    <w:tmpl w:val="4420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E75A59"/>
    <w:multiLevelType w:val="multilevel"/>
    <w:tmpl w:val="C942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5E1029"/>
    <w:multiLevelType w:val="multilevel"/>
    <w:tmpl w:val="6ACA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606815"/>
    <w:multiLevelType w:val="multilevel"/>
    <w:tmpl w:val="5CE6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DF3BE6"/>
    <w:multiLevelType w:val="multilevel"/>
    <w:tmpl w:val="71FA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955C12"/>
    <w:multiLevelType w:val="multilevel"/>
    <w:tmpl w:val="D9F6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321832"/>
    <w:multiLevelType w:val="multilevel"/>
    <w:tmpl w:val="D85C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252EB0"/>
    <w:multiLevelType w:val="multilevel"/>
    <w:tmpl w:val="ACA6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AE59A8"/>
    <w:multiLevelType w:val="multilevel"/>
    <w:tmpl w:val="B20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8576D4"/>
    <w:multiLevelType w:val="multilevel"/>
    <w:tmpl w:val="E9F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F42095"/>
    <w:multiLevelType w:val="multilevel"/>
    <w:tmpl w:val="45A8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CB2998"/>
    <w:multiLevelType w:val="multilevel"/>
    <w:tmpl w:val="F20EA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0441B3"/>
    <w:multiLevelType w:val="multilevel"/>
    <w:tmpl w:val="7EA8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060AE1"/>
    <w:multiLevelType w:val="multilevel"/>
    <w:tmpl w:val="F0F4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236F90"/>
    <w:multiLevelType w:val="multilevel"/>
    <w:tmpl w:val="8E0A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9B3E86"/>
    <w:multiLevelType w:val="multilevel"/>
    <w:tmpl w:val="D62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612641"/>
    <w:multiLevelType w:val="multilevel"/>
    <w:tmpl w:val="A282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B66AC0"/>
    <w:multiLevelType w:val="multilevel"/>
    <w:tmpl w:val="405A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DB4A83"/>
    <w:multiLevelType w:val="multilevel"/>
    <w:tmpl w:val="A9B8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936A09"/>
    <w:multiLevelType w:val="multilevel"/>
    <w:tmpl w:val="71B2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C215F8"/>
    <w:multiLevelType w:val="multilevel"/>
    <w:tmpl w:val="2394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B16432"/>
    <w:multiLevelType w:val="multilevel"/>
    <w:tmpl w:val="2E7C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B5596C"/>
    <w:multiLevelType w:val="multilevel"/>
    <w:tmpl w:val="A934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6F5062"/>
    <w:multiLevelType w:val="multilevel"/>
    <w:tmpl w:val="FF26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E139CD"/>
    <w:multiLevelType w:val="multilevel"/>
    <w:tmpl w:val="587C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DC7B53"/>
    <w:multiLevelType w:val="multilevel"/>
    <w:tmpl w:val="CE34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A556DD"/>
    <w:multiLevelType w:val="multilevel"/>
    <w:tmpl w:val="589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681EF0"/>
    <w:multiLevelType w:val="multilevel"/>
    <w:tmpl w:val="1950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FF4B67"/>
    <w:multiLevelType w:val="multilevel"/>
    <w:tmpl w:val="DE0A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3A5E20"/>
    <w:multiLevelType w:val="multilevel"/>
    <w:tmpl w:val="8322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F55F1F"/>
    <w:multiLevelType w:val="multilevel"/>
    <w:tmpl w:val="FF424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E15581"/>
    <w:multiLevelType w:val="multilevel"/>
    <w:tmpl w:val="F346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BB7157"/>
    <w:multiLevelType w:val="multilevel"/>
    <w:tmpl w:val="BBFE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385F76"/>
    <w:multiLevelType w:val="multilevel"/>
    <w:tmpl w:val="F686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102D18"/>
    <w:multiLevelType w:val="multilevel"/>
    <w:tmpl w:val="568C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8"/>
  </w:num>
  <w:num w:numId="3">
    <w:abstractNumId w:val="40"/>
  </w:num>
  <w:num w:numId="4">
    <w:abstractNumId w:val="8"/>
  </w:num>
  <w:num w:numId="5">
    <w:abstractNumId w:val="36"/>
  </w:num>
  <w:num w:numId="6">
    <w:abstractNumId w:val="9"/>
  </w:num>
  <w:num w:numId="7">
    <w:abstractNumId w:val="14"/>
  </w:num>
  <w:num w:numId="8">
    <w:abstractNumId w:val="15"/>
  </w:num>
  <w:num w:numId="9">
    <w:abstractNumId w:val="42"/>
  </w:num>
  <w:num w:numId="10">
    <w:abstractNumId w:val="31"/>
  </w:num>
  <w:num w:numId="11">
    <w:abstractNumId w:val="12"/>
  </w:num>
  <w:num w:numId="12">
    <w:abstractNumId w:val="28"/>
  </w:num>
  <w:num w:numId="13">
    <w:abstractNumId w:val="35"/>
  </w:num>
  <w:num w:numId="14">
    <w:abstractNumId w:val="29"/>
  </w:num>
  <w:num w:numId="15">
    <w:abstractNumId w:val="19"/>
  </w:num>
  <w:num w:numId="16">
    <w:abstractNumId w:val="24"/>
  </w:num>
  <w:num w:numId="17">
    <w:abstractNumId w:val="20"/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21"/>
  </w:num>
  <w:num w:numId="23">
    <w:abstractNumId w:val="41"/>
  </w:num>
  <w:num w:numId="24">
    <w:abstractNumId w:val="13"/>
  </w:num>
  <w:num w:numId="25">
    <w:abstractNumId w:val="3"/>
  </w:num>
  <w:num w:numId="26">
    <w:abstractNumId w:val="34"/>
  </w:num>
  <w:num w:numId="27">
    <w:abstractNumId w:val="6"/>
  </w:num>
  <w:num w:numId="28">
    <w:abstractNumId w:val="46"/>
  </w:num>
  <w:num w:numId="29">
    <w:abstractNumId w:val="32"/>
  </w:num>
  <w:num w:numId="30">
    <w:abstractNumId w:val="39"/>
  </w:num>
  <w:num w:numId="31">
    <w:abstractNumId w:val="48"/>
  </w:num>
  <w:num w:numId="32">
    <w:abstractNumId w:val="49"/>
  </w:num>
  <w:num w:numId="33">
    <w:abstractNumId w:val="30"/>
  </w:num>
  <w:num w:numId="34">
    <w:abstractNumId w:val="0"/>
  </w:num>
  <w:num w:numId="35">
    <w:abstractNumId w:val="44"/>
  </w:num>
  <w:num w:numId="36">
    <w:abstractNumId w:val="43"/>
  </w:num>
  <w:num w:numId="37">
    <w:abstractNumId w:val="26"/>
  </w:num>
  <w:num w:numId="38">
    <w:abstractNumId w:val="5"/>
  </w:num>
  <w:num w:numId="39">
    <w:abstractNumId w:val="45"/>
  </w:num>
  <w:num w:numId="40">
    <w:abstractNumId w:val="1"/>
  </w:num>
  <w:num w:numId="41">
    <w:abstractNumId w:val="27"/>
  </w:num>
  <w:num w:numId="42">
    <w:abstractNumId w:val="17"/>
  </w:num>
  <w:num w:numId="43">
    <w:abstractNumId w:val="10"/>
  </w:num>
  <w:num w:numId="44">
    <w:abstractNumId w:val="25"/>
  </w:num>
  <w:num w:numId="45">
    <w:abstractNumId w:val="33"/>
  </w:num>
  <w:num w:numId="46">
    <w:abstractNumId w:val="47"/>
  </w:num>
  <w:num w:numId="47">
    <w:abstractNumId w:val="22"/>
  </w:num>
  <w:num w:numId="48">
    <w:abstractNumId w:val="7"/>
  </w:num>
  <w:num w:numId="49">
    <w:abstractNumId w:val="37"/>
  </w:num>
  <w:num w:numId="50">
    <w:abstractNumId w:val="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4D"/>
    <w:rsid w:val="000D3616"/>
    <w:rsid w:val="00112CFB"/>
    <w:rsid w:val="00194AEA"/>
    <w:rsid w:val="003654FE"/>
    <w:rsid w:val="004240AA"/>
    <w:rsid w:val="00443C4C"/>
    <w:rsid w:val="00505380"/>
    <w:rsid w:val="00576B1C"/>
    <w:rsid w:val="005864FE"/>
    <w:rsid w:val="005B1EA3"/>
    <w:rsid w:val="0076505F"/>
    <w:rsid w:val="009A08AF"/>
    <w:rsid w:val="009C6667"/>
    <w:rsid w:val="009E2E8B"/>
    <w:rsid w:val="00A11A94"/>
    <w:rsid w:val="00AC26DD"/>
    <w:rsid w:val="00B12A03"/>
    <w:rsid w:val="00BC0045"/>
    <w:rsid w:val="00BE1E99"/>
    <w:rsid w:val="00BE344D"/>
    <w:rsid w:val="00C0150A"/>
    <w:rsid w:val="00C26153"/>
    <w:rsid w:val="00DB11DC"/>
    <w:rsid w:val="00E7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8EE59EE-D086-4397-BF1D-47409B55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9"/>
    <w:qFormat/>
    <w:rsid w:val="00BE344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BE344D"/>
    <w:pPr>
      <w:widowControl/>
      <w:wordWrap/>
      <w:autoSpaceDE/>
      <w:autoSpaceDN/>
      <w:spacing w:before="199" w:after="199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9"/>
    <w:qFormat/>
    <w:rsid w:val="00BE344D"/>
    <w:pPr>
      <w:widowControl/>
      <w:wordWrap/>
      <w:autoSpaceDE/>
      <w:autoSpaceDN/>
      <w:spacing w:before="240" w:after="240" w:line="240" w:lineRule="auto"/>
      <w:jc w:val="left"/>
      <w:outlineLvl w:val="2"/>
    </w:pPr>
    <w:rPr>
      <w:rFonts w:ascii="굴림" w:eastAsia="굴림" w:hAnsi="굴림" w:cs="굴림"/>
      <w:b/>
      <w:bCs/>
      <w:kern w:val="0"/>
      <w:sz w:val="28"/>
      <w:szCs w:val="28"/>
    </w:rPr>
  </w:style>
  <w:style w:type="paragraph" w:styleId="4">
    <w:name w:val="heading 4"/>
    <w:basedOn w:val="a"/>
    <w:link w:val="4Char"/>
    <w:uiPriority w:val="9"/>
    <w:qFormat/>
    <w:rsid w:val="00BE344D"/>
    <w:pPr>
      <w:widowControl/>
      <w:wordWrap/>
      <w:autoSpaceDE/>
      <w:autoSpaceDN/>
      <w:spacing w:before="319" w:after="319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BE344D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BE344D"/>
    <w:rPr>
      <w:rFonts w:ascii="굴림" w:eastAsia="굴림" w:hAnsi="굴림" w:cs="굴림"/>
      <w:b/>
      <w:bCs/>
      <w:kern w:val="0"/>
      <w:sz w:val="28"/>
      <w:szCs w:val="28"/>
    </w:rPr>
  </w:style>
  <w:style w:type="character" w:customStyle="1" w:styleId="4Char">
    <w:name w:val="제목 4 Char"/>
    <w:basedOn w:val="a0"/>
    <w:link w:val="4"/>
    <w:uiPriority w:val="9"/>
    <w:rsid w:val="00BE344D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E344D"/>
    <w:rPr>
      <w:b/>
      <w:bCs/>
    </w:rPr>
  </w:style>
  <w:style w:type="paragraph" w:styleId="a4">
    <w:name w:val="Normal (Web)"/>
    <w:basedOn w:val="a"/>
    <w:uiPriority w:val="99"/>
    <w:semiHidden/>
    <w:unhideWhenUsed/>
    <w:rsid w:val="00BE344D"/>
    <w:pPr>
      <w:widowControl/>
      <w:wordWrap/>
      <w:autoSpaceDE/>
      <w:autoSpaceDN/>
      <w:spacing w:before="240" w:after="24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nindent">
    <w:name w:val="unindent"/>
    <w:basedOn w:val="a"/>
    <w:rsid w:val="00BE344D"/>
    <w:pPr>
      <w:widowControl/>
      <w:wordWrap/>
      <w:autoSpaceDE/>
      <w:autoSpaceDN/>
      <w:spacing w:before="240" w:after="24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BE344D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BE34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E34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C00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BC0045"/>
  </w:style>
  <w:style w:type="paragraph" w:styleId="a7">
    <w:name w:val="footer"/>
    <w:basedOn w:val="a"/>
    <w:link w:val="Char1"/>
    <w:uiPriority w:val="99"/>
    <w:unhideWhenUsed/>
    <w:rsid w:val="00BC004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BC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437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2" w:space="0" w:color="000000"/>
                <w:bottom w:val="single" w:sz="6" w:space="0" w:color="000000"/>
                <w:right w:val="single" w:sz="2" w:space="0" w:color="000000"/>
              </w:divBdr>
            </w:div>
            <w:div w:id="67406614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2" w:space="0" w:color="000000"/>
                <w:bottom w:val="single" w:sz="6" w:space="0" w:color="000000"/>
                <w:right w:val="single" w:sz="2" w:space="0" w:color="000000"/>
              </w:divBdr>
            </w:div>
            <w:div w:id="144796596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2" w:space="0" w:color="000000"/>
                <w:bottom w:val="single" w:sz="6" w:space="0" w:color="000000"/>
                <w:right w:val="single" w:sz="2" w:space="0" w:color="000000"/>
              </w:divBdr>
            </w:div>
          </w:divsChild>
        </w:div>
      </w:divsChild>
    </w:div>
    <w:div w:id="8056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506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2" w:space="0" w:color="000000"/>
                <w:bottom w:val="single" w:sz="6" w:space="0" w:color="000000"/>
                <w:right w:val="single" w:sz="2" w:space="0" w:color="000000"/>
              </w:divBdr>
            </w:div>
            <w:div w:id="17800697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2" w:space="0" w:color="000000"/>
                <w:bottom w:val="single" w:sz="6" w:space="0" w:color="000000"/>
                <w:right w:val="single" w:sz="2" w:space="0" w:color="000000"/>
              </w:divBdr>
            </w:div>
            <w:div w:id="9423454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2" w:space="0" w:color="000000"/>
                <w:bottom w:val="single" w:sz="6" w:space="0" w:color="000000"/>
                <w:right w:val="single" w:sz="2" w:space="0" w:color="000000"/>
              </w:divBdr>
            </w:div>
          </w:divsChild>
        </w:div>
      </w:divsChild>
    </w:div>
    <w:div w:id="1596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1749">
              <w:marLeft w:val="0"/>
              <w:marRight w:val="0"/>
              <w:marTop w:val="0"/>
              <w:marBottom w:val="300"/>
              <w:divBdr>
                <w:top w:val="single" w:sz="6" w:space="0" w:color="000000"/>
                <w:left w:val="single" w:sz="2" w:space="0" w:color="000000"/>
                <w:bottom w:val="single" w:sz="6" w:space="0" w:color="000000"/>
                <w:right w:val="single" w:sz="2" w:space="0" w:color="000000"/>
              </w:divBdr>
            </w:div>
          </w:divsChild>
        </w:div>
      </w:divsChild>
    </w:div>
    <w:div w:id="2034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이정은</dc:creator>
  <cp:lastModifiedBy>b2001</cp:lastModifiedBy>
  <cp:revision>2</cp:revision>
  <dcterms:created xsi:type="dcterms:W3CDTF">2016-04-01T08:32:00Z</dcterms:created>
  <dcterms:modified xsi:type="dcterms:W3CDTF">2016-04-01T08:32:00Z</dcterms:modified>
</cp:coreProperties>
</file>